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4E3483" w:rsidRDefault="001B2E47" w:rsidP="002A381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82EDC" w:rsidRPr="00482EDC">
        <w:rPr>
          <w:rFonts w:ascii="標楷體" w:eastAsia="標楷體" w:hAnsi="標楷體"/>
          <w:sz w:val="27"/>
          <w:szCs w:val="27"/>
        </w:rPr>
        <w:t>9,436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337943" w:rsidRPr="00012B9D">
        <w:rPr>
          <w:rFonts w:ascii="標楷體" w:eastAsia="標楷體" w:hAnsi="標楷體" w:hint="eastAsia"/>
          <w:sz w:val="27"/>
          <w:szCs w:val="27"/>
        </w:rPr>
        <w:t>上週</w:t>
      </w:r>
      <w:r w:rsidR="00012B9D" w:rsidRPr="00012B9D">
        <w:rPr>
          <w:rFonts w:ascii="標楷體" w:eastAsia="標楷體" w:hAnsi="標楷體" w:hint="eastAsia"/>
          <w:sz w:val="27"/>
          <w:szCs w:val="27"/>
        </w:rPr>
        <w:t>進入農曆年前最後</w:t>
      </w:r>
      <w:proofErr w:type="gramStart"/>
      <w:r w:rsidR="00E96005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C74981" w:rsidRPr="00012B9D">
        <w:rPr>
          <w:rFonts w:ascii="標楷體" w:eastAsia="標楷體" w:hAnsi="標楷體" w:hint="eastAsia"/>
          <w:sz w:val="27"/>
          <w:szCs w:val="27"/>
        </w:rPr>
        <w:t>，</w:t>
      </w:r>
      <w:r w:rsidR="00083FFC">
        <w:rPr>
          <w:rFonts w:ascii="標楷體" w:eastAsia="標楷體" w:hAnsi="標楷體" w:hint="eastAsia"/>
          <w:sz w:val="27"/>
          <w:szCs w:val="27"/>
        </w:rPr>
        <w:t>雖</w:t>
      </w:r>
      <w:r w:rsidR="00083FFC" w:rsidRPr="00083FFC">
        <w:rPr>
          <w:rFonts w:ascii="標楷體" w:eastAsia="標楷體" w:hAnsi="標楷體" w:hint="eastAsia"/>
          <w:sz w:val="27"/>
          <w:szCs w:val="27"/>
        </w:rPr>
        <w:t>市場資金狀況稍有</w:t>
      </w:r>
      <w:r w:rsidR="00083FFC">
        <w:rPr>
          <w:rFonts w:ascii="標楷體" w:eastAsia="標楷體" w:hAnsi="標楷體" w:hint="eastAsia"/>
          <w:sz w:val="27"/>
          <w:szCs w:val="27"/>
        </w:rPr>
        <w:t>波動</w:t>
      </w:r>
      <w:r w:rsidR="00083FFC" w:rsidRPr="00083FFC">
        <w:rPr>
          <w:rFonts w:ascii="標楷體" w:eastAsia="標楷體" w:hAnsi="標楷體" w:hint="eastAsia"/>
          <w:sz w:val="27"/>
          <w:szCs w:val="27"/>
        </w:rPr>
        <w:t>，</w:t>
      </w:r>
      <w:r w:rsidR="00911210">
        <w:rPr>
          <w:rFonts w:ascii="標楷體" w:eastAsia="標楷體" w:hAnsi="標楷體" w:hint="eastAsia"/>
          <w:sz w:val="27"/>
          <w:szCs w:val="27"/>
        </w:rPr>
        <w:t>但</w:t>
      </w:r>
      <w:r w:rsidR="00B60B81">
        <w:rPr>
          <w:rFonts w:ascii="標楷體" w:eastAsia="標楷體" w:hAnsi="標楷體" w:hint="eastAsia"/>
          <w:sz w:val="27"/>
          <w:szCs w:val="27"/>
        </w:rPr>
        <w:t>由於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股、</w:t>
      </w:r>
      <w:proofErr w:type="gramStart"/>
      <w:r w:rsidR="00B60B81" w:rsidRPr="00B60B81">
        <w:rPr>
          <w:rFonts w:ascii="標楷體" w:eastAsia="標楷體" w:hAnsi="標楷體" w:hint="eastAsia"/>
          <w:sz w:val="27"/>
          <w:szCs w:val="27"/>
        </w:rPr>
        <w:t>債</w:t>
      </w:r>
      <w:r w:rsidR="00B60B81">
        <w:rPr>
          <w:rFonts w:ascii="標楷體" w:eastAsia="標楷體" w:hAnsi="標楷體" w:hint="eastAsia"/>
          <w:sz w:val="27"/>
          <w:szCs w:val="27"/>
        </w:rPr>
        <w:t>封關</w:t>
      </w:r>
      <w:proofErr w:type="gramEnd"/>
      <w:r w:rsidR="00B60B81" w:rsidRPr="00B60B81">
        <w:rPr>
          <w:rFonts w:ascii="標楷體" w:eastAsia="標楷體" w:hAnsi="標楷體" w:hint="eastAsia"/>
          <w:sz w:val="27"/>
          <w:szCs w:val="27"/>
        </w:rPr>
        <w:t>休市</w:t>
      </w:r>
      <w:r w:rsidR="004C7548">
        <w:rPr>
          <w:rFonts w:ascii="標楷體" w:eastAsia="標楷體" w:hAnsi="標楷體" w:hint="eastAsia"/>
          <w:sz w:val="27"/>
          <w:szCs w:val="27"/>
        </w:rPr>
        <w:t>後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，</w:t>
      </w:r>
      <w:r w:rsidR="00B60B81">
        <w:rPr>
          <w:rFonts w:ascii="標楷體" w:eastAsia="標楷體" w:hAnsi="標楷體" w:hint="eastAsia"/>
          <w:sz w:val="27"/>
          <w:szCs w:val="27"/>
        </w:rPr>
        <w:t>市場參與者陸續退場</w:t>
      </w:r>
      <w:r w:rsidR="00FD0E86">
        <w:rPr>
          <w:rFonts w:ascii="標楷體" w:eastAsia="標楷體" w:hAnsi="標楷體" w:hint="eastAsia"/>
          <w:sz w:val="27"/>
          <w:szCs w:val="27"/>
        </w:rPr>
        <w:t>，</w:t>
      </w:r>
      <w:r w:rsidR="00B60B81">
        <w:rPr>
          <w:rFonts w:ascii="標楷體" w:eastAsia="標楷體" w:hAnsi="標楷體" w:hint="eastAsia"/>
          <w:sz w:val="27"/>
          <w:szCs w:val="27"/>
        </w:rPr>
        <w:t>加上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春節</w:t>
      </w:r>
      <w:proofErr w:type="gramStart"/>
      <w:r w:rsidR="00B60B81" w:rsidRPr="00B60B81">
        <w:rPr>
          <w:rFonts w:ascii="標楷體" w:eastAsia="標楷體" w:hAnsi="標楷體" w:hint="eastAsia"/>
          <w:sz w:val="27"/>
          <w:szCs w:val="27"/>
        </w:rPr>
        <w:t>連假前</w:t>
      </w:r>
      <w:proofErr w:type="gramEnd"/>
      <w:r w:rsidR="00CF7474">
        <w:rPr>
          <w:rFonts w:ascii="標楷體" w:eastAsia="標楷體" w:hAnsi="標楷體" w:hint="eastAsia"/>
          <w:sz w:val="27"/>
          <w:szCs w:val="27"/>
        </w:rPr>
        <w:t>，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同業間刻意</w:t>
      </w:r>
      <w:r w:rsidR="00CF7474">
        <w:rPr>
          <w:rFonts w:ascii="標楷體" w:eastAsia="標楷體" w:hAnsi="標楷體" w:hint="eastAsia"/>
          <w:sz w:val="27"/>
          <w:szCs w:val="27"/>
        </w:rPr>
        <w:t>規避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落單</w:t>
      </w:r>
      <w:r w:rsidR="00146B6A">
        <w:rPr>
          <w:rFonts w:ascii="標楷體" w:eastAsia="標楷體" w:hAnsi="標楷體" w:hint="eastAsia"/>
          <w:sz w:val="27"/>
          <w:szCs w:val="27"/>
        </w:rPr>
        <w:t>操作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，</w:t>
      </w:r>
      <w:r w:rsidR="002A3334">
        <w:rPr>
          <w:rFonts w:ascii="標楷體" w:eastAsia="標楷體" w:hAnsi="標楷體" w:hint="eastAsia"/>
          <w:sz w:val="27"/>
          <w:szCs w:val="27"/>
        </w:rPr>
        <w:t>整體</w:t>
      </w:r>
      <w:r w:rsidR="00B60B81" w:rsidRPr="00B60B81">
        <w:rPr>
          <w:rFonts w:ascii="標楷體" w:eastAsia="標楷體" w:hAnsi="標楷體" w:hint="eastAsia"/>
          <w:sz w:val="27"/>
          <w:szCs w:val="27"/>
        </w:rPr>
        <w:t>資金缺口急遽縮減，</w:t>
      </w:r>
      <w:r w:rsidR="00FD0E86" w:rsidRPr="00FD0E86">
        <w:rPr>
          <w:rFonts w:ascii="標楷體" w:eastAsia="標楷體" w:hAnsi="標楷體" w:hint="eastAsia"/>
          <w:sz w:val="27"/>
          <w:szCs w:val="27"/>
        </w:rPr>
        <w:t>市場</w:t>
      </w:r>
      <w:r w:rsidR="002A3334">
        <w:rPr>
          <w:rFonts w:ascii="標楷體" w:eastAsia="標楷體" w:hAnsi="標楷體" w:hint="eastAsia"/>
          <w:sz w:val="27"/>
          <w:szCs w:val="27"/>
        </w:rPr>
        <w:t>交投</w:t>
      </w:r>
      <w:r w:rsidR="004D1B84">
        <w:rPr>
          <w:rFonts w:ascii="標楷體" w:eastAsia="標楷體" w:hAnsi="標楷體" w:hint="eastAsia"/>
          <w:sz w:val="27"/>
          <w:szCs w:val="27"/>
        </w:rPr>
        <w:t>逐步</w:t>
      </w:r>
      <w:r w:rsidR="008B3516">
        <w:rPr>
          <w:rFonts w:ascii="標楷體" w:eastAsia="標楷體" w:hAnsi="標楷體" w:hint="eastAsia"/>
          <w:sz w:val="27"/>
          <w:szCs w:val="27"/>
        </w:rPr>
        <w:t>趨淡</w:t>
      </w:r>
      <w:r w:rsidR="00FD0E86" w:rsidRPr="00FD0E86">
        <w:rPr>
          <w:rFonts w:ascii="標楷體" w:eastAsia="標楷體" w:hAnsi="標楷體" w:hint="eastAsia"/>
          <w:sz w:val="27"/>
          <w:szCs w:val="27"/>
        </w:rPr>
        <w:t>，</w:t>
      </w:r>
      <w:r w:rsidR="008B3516" w:rsidRPr="008B3516">
        <w:rPr>
          <w:rFonts w:ascii="標楷體" w:eastAsia="標楷體" w:hAnsi="標楷體" w:hint="eastAsia"/>
          <w:sz w:val="27"/>
          <w:szCs w:val="27"/>
        </w:rPr>
        <w:t>農曆年前最後營業日，</w:t>
      </w:r>
      <w:r w:rsidR="00C6218B" w:rsidRPr="00C6218B">
        <w:rPr>
          <w:rFonts w:ascii="標楷體" w:eastAsia="標楷體" w:hAnsi="標楷體" w:hint="eastAsia"/>
          <w:sz w:val="27"/>
          <w:szCs w:val="27"/>
        </w:rPr>
        <w:t>短率</w:t>
      </w:r>
      <w:r w:rsidR="008B3516">
        <w:rPr>
          <w:rFonts w:ascii="標楷體" w:eastAsia="標楷體" w:hAnsi="標楷體" w:hint="eastAsia"/>
          <w:sz w:val="27"/>
          <w:szCs w:val="27"/>
        </w:rPr>
        <w:t>得以自</w:t>
      </w:r>
      <w:proofErr w:type="gramStart"/>
      <w:r w:rsidR="008B35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B3516">
        <w:rPr>
          <w:rFonts w:ascii="標楷體" w:eastAsia="標楷體" w:hAnsi="標楷體" w:hint="eastAsia"/>
          <w:sz w:val="27"/>
          <w:szCs w:val="27"/>
        </w:rPr>
        <w:t>初高</w:t>
      </w:r>
      <w:r w:rsidR="00C6218B" w:rsidRPr="00C6218B">
        <w:rPr>
          <w:rFonts w:ascii="標楷體" w:eastAsia="標楷體" w:hAnsi="標楷體" w:hint="eastAsia"/>
          <w:sz w:val="27"/>
          <w:szCs w:val="27"/>
        </w:rPr>
        <w:t>位</w:t>
      </w:r>
      <w:r w:rsidR="008B3516">
        <w:rPr>
          <w:rFonts w:ascii="標楷體" w:eastAsia="標楷體" w:hAnsi="標楷體" w:hint="eastAsia"/>
          <w:sz w:val="27"/>
          <w:szCs w:val="27"/>
        </w:rPr>
        <w:t>回落</w:t>
      </w:r>
      <w:r w:rsidR="00C6218B" w:rsidRPr="002A3334">
        <w:rPr>
          <w:rFonts w:ascii="標楷體" w:eastAsia="標楷體" w:hAnsi="標楷體" w:hint="eastAsia"/>
          <w:sz w:val="27"/>
          <w:szCs w:val="27"/>
        </w:rPr>
        <w:t>。</w:t>
      </w:r>
      <w:r w:rsidR="00337943" w:rsidRPr="002A333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337943" w:rsidRPr="002A333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7943" w:rsidRPr="002A3334">
        <w:rPr>
          <w:rFonts w:ascii="標楷體" w:eastAsia="標楷體" w:hAnsi="標楷體" w:hint="eastAsia"/>
          <w:sz w:val="27"/>
          <w:szCs w:val="27"/>
        </w:rPr>
        <w:t>次級利率成交在</w:t>
      </w:r>
      <w:r w:rsidR="00337943" w:rsidRPr="008B3516">
        <w:rPr>
          <w:rFonts w:ascii="標楷體" w:eastAsia="標楷體" w:hAnsi="標楷體" w:hint="eastAsia"/>
          <w:sz w:val="27"/>
          <w:szCs w:val="27"/>
        </w:rPr>
        <w:t>0.52%~0.5</w:t>
      </w:r>
      <w:r w:rsidR="00F77F3B" w:rsidRPr="008B3516">
        <w:rPr>
          <w:rFonts w:ascii="標楷體" w:eastAsia="標楷體" w:hAnsi="標楷體" w:hint="eastAsia"/>
          <w:sz w:val="27"/>
          <w:szCs w:val="27"/>
        </w:rPr>
        <w:t>4</w:t>
      </w:r>
      <w:r w:rsidR="00337943" w:rsidRPr="008B3516">
        <w:rPr>
          <w:rFonts w:ascii="標楷體" w:eastAsia="標楷體" w:hAnsi="標楷體" w:hint="eastAsia"/>
          <w:sz w:val="27"/>
          <w:szCs w:val="27"/>
        </w:rPr>
        <w:t>%；拆款利率在</w:t>
      </w:r>
      <w:r w:rsidR="00811439" w:rsidRPr="008B3516">
        <w:rPr>
          <w:rFonts w:ascii="標楷體" w:eastAsia="標楷體" w:hAnsi="標楷體" w:hint="eastAsia"/>
          <w:sz w:val="27"/>
          <w:szCs w:val="27"/>
        </w:rPr>
        <w:t>0.28%~0.52</w:t>
      </w:r>
      <w:r w:rsidR="00337943" w:rsidRPr="008B3516">
        <w:rPr>
          <w:rFonts w:ascii="標楷體" w:eastAsia="標楷體" w:hAnsi="標楷體" w:hint="eastAsia"/>
          <w:sz w:val="27"/>
          <w:szCs w:val="27"/>
        </w:rPr>
        <w:t>%區間</w:t>
      </w:r>
      <w:r w:rsidR="00C03A9C" w:rsidRPr="008B3516">
        <w:rPr>
          <w:rFonts w:ascii="標楷體" w:eastAsia="標楷體" w:hAnsi="標楷體" w:hint="eastAsia"/>
          <w:sz w:val="27"/>
          <w:szCs w:val="27"/>
        </w:rPr>
        <w:t>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A93E50" w:rsidRPr="00A93E50">
        <w:rPr>
          <w:rFonts w:ascii="標楷體" w:eastAsia="標楷體" w:hAnsi="標楷體" w:hint="eastAsia"/>
          <w:sz w:val="27"/>
          <w:szCs w:val="27"/>
        </w:rPr>
        <w:t>上週進入農曆年前最後</w:t>
      </w:r>
      <w:proofErr w:type="gramStart"/>
      <w:r w:rsidR="00A93E50" w:rsidRPr="00A93E50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A93E50">
        <w:rPr>
          <w:rFonts w:ascii="標楷體" w:eastAsia="標楷體" w:hAnsi="標楷體" w:hint="eastAsia"/>
          <w:sz w:val="27"/>
          <w:szCs w:val="27"/>
        </w:rPr>
        <w:t>僅三個營業日</w:t>
      </w:r>
      <w:r w:rsidR="00A93E50" w:rsidRPr="00A93E50">
        <w:rPr>
          <w:rFonts w:ascii="標楷體" w:eastAsia="標楷體" w:hAnsi="標楷體" w:hint="eastAsia"/>
          <w:sz w:val="27"/>
          <w:szCs w:val="27"/>
        </w:rPr>
        <w:t>，</w:t>
      </w:r>
      <w:r w:rsidR="00F029D7">
        <w:rPr>
          <w:rFonts w:ascii="標楷體" w:eastAsia="標楷體" w:hAnsi="標楷體" w:hint="eastAsia"/>
          <w:sz w:val="27"/>
          <w:szCs w:val="27"/>
        </w:rPr>
        <w:t>週一</w:t>
      </w:r>
      <w:r w:rsidR="00F029D7" w:rsidRPr="00F029D7">
        <w:rPr>
          <w:rFonts w:ascii="標楷體" w:eastAsia="標楷體" w:hAnsi="標楷體" w:hint="eastAsia"/>
          <w:sz w:val="27"/>
          <w:szCs w:val="27"/>
        </w:rPr>
        <w:t>股、</w:t>
      </w:r>
      <w:proofErr w:type="gramStart"/>
      <w:r w:rsidR="00F029D7" w:rsidRPr="00F029D7">
        <w:rPr>
          <w:rFonts w:ascii="標楷體" w:eastAsia="標楷體" w:hAnsi="標楷體" w:hint="eastAsia"/>
          <w:sz w:val="27"/>
          <w:szCs w:val="27"/>
        </w:rPr>
        <w:t>債市封關</w:t>
      </w:r>
      <w:proofErr w:type="gramEnd"/>
      <w:r w:rsidR="00F029D7" w:rsidRPr="00F029D7">
        <w:rPr>
          <w:rFonts w:ascii="標楷體" w:eastAsia="標楷體" w:hAnsi="標楷體" w:hint="eastAsia"/>
          <w:sz w:val="27"/>
          <w:szCs w:val="27"/>
        </w:rPr>
        <w:t>後，</w:t>
      </w:r>
      <w:proofErr w:type="gramStart"/>
      <w:r w:rsidR="0074652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46520">
        <w:rPr>
          <w:rFonts w:ascii="標楷體" w:eastAsia="標楷體" w:hAnsi="標楷體" w:hint="eastAsia"/>
          <w:sz w:val="27"/>
          <w:szCs w:val="27"/>
        </w:rPr>
        <w:t>市</w:t>
      </w:r>
      <w:r w:rsidR="00726551" w:rsidRPr="00726551">
        <w:rPr>
          <w:rFonts w:ascii="標楷體" w:eastAsia="標楷體" w:hAnsi="標楷體" w:hint="eastAsia"/>
          <w:sz w:val="27"/>
          <w:szCs w:val="27"/>
        </w:rPr>
        <w:t>交</w:t>
      </w:r>
      <w:r w:rsidR="00746520">
        <w:rPr>
          <w:rFonts w:ascii="標楷體" w:eastAsia="標楷體" w:hAnsi="標楷體" w:hint="eastAsia"/>
          <w:sz w:val="27"/>
          <w:szCs w:val="27"/>
        </w:rPr>
        <w:t>投</w:t>
      </w:r>
      <w:r w:rsidR="00726551" w:rsidRPr="00726551">
        <w:rPr>
          <w:rFonts w:ascii="標楷體" w:eastAsia="標楷體" w:hAnsi="標楷體" w:hint="eastAsia"/>
          <w:sz w:val="27"/>
          <w:szCs w:val="27"/>
        </w:rPr>
        <w:t>相對冷淡，外資參與程度降低，市場</w:t>
      </w:r>
      <w:proofErr w:type="gramStart"/>
      <w:r w:rsidR="007513B9">
        <w:rPr>
          <w:rFonts w:ascii="標楷體" w:eastAsia="標楷體" w:hAnsi="標楷體" w:hint="eastAsia"/>
          <w:sz w:val="27"/>
          <w:szCs w:val="27"/>
        </w:rPr>
        <w:t>僅剩</w:t>
      </w:r>
      <w:r w:rsidR="00726551" w:rsidRPr="00726551">
        <w:rPr>
          <w:rFonts w:ascii="標楷體" w:eastAsia="標楷體" w:hAnsi="標楷體" w:hint="eastAsia"/>
          <w:sz w:val="27"/>
          <w:szCs w:val="27"/>
        </w:rPr>
        <w:t>進</w:t>
      </w:r>
      <w:proofErr w:type="gramEnd"/>
      <w:r w:rsidR="00726551" w:rsidRPr="00726551">
        <w:rPr>
          <w:rFonts w:ascii="標楷體" w:eastAsia="標楷體" w:hAnsi="標楷體" w:hint="eastAsia"/>
          <w:sz w:val="27"/>
          <w:szCs w:val="27"/>
        </w:rPr>
        <w:t>、出口商基於實質需求</w:t>
      </w:r>
      <w:r w:rsidR="00726551">
        <w:rPr>
          <w:rFonts w:ascii="標楷體" w:eastAsia="標楷體" w:hAnsi="標楷體" w:hint="eastAsia"/>
          <w:sz w:val="27"/>
          <w:szCs w:val="27"/>
        </w:rPr>
        <w:t>參與</w:t>
      </w:r>
      <w:r w:rsidR="007513B9">
        <w:rPr>
          <w:rFonts w:ascii="標楷體" w:eastAsia="標楷體" w:hAnsi="標楷體" w:hint="eastAsia"/>
          <w:sz w:val="27"/>
          <w:szCs w:val="27"/>
        </w:rPr>
        <w:t>，</w:t>
      </w:r>
      <w:r w:rsidR="00746520" w:rsidRPr="00746520">
        <w:rPr>
          <w:rFonts w:ascii="標楷體" w:eastAsia="標楷體" w:hAnsi="標楷體" w:hint="eastAsia"/>
          <w:sz w:val="27"/>
          <w:szCs w:val="27"/>
        </w:rPr>
        <w:t>新台幣兌美元狹幅震盪，</w:t>
      </w:r>
      <w:r w:rsidR="001827BC" w:rsidRPr="001827BC">
        <w:rPr>
          <w:rFonts w:ascii="標楷體" w:eastAsia="標楷體" w:hAnsi="標楷體" w:hint="eastAsia"/>
          <w:sz w:val="27"/>
          <w:szCs w:val="27"/>
        </w:rPr>
        <w:t>呈現</w:t>
      </w:r>
      <w:r w:rsidR="00746520" w:rsidRPr="00746520">
        <w:rPr>
          <w:rFonts w:ascii="標楷體" w:eastAsia="標楷體" w:hAnsi="標楷體" w:hint="eastAsia"/>
          <w:sz w:val="27"/>
          <w:szCs w:val="27"/>
        </w:rPr>
        <w:t>量縮整理格局</w:t>
      </w:r>
      <w:r w:rsidR="001827BC">
        <w:rPr>
          <w:rFonts w:ascii="標楷體" w:eastAsia="標楷體" w:hAnsi="標楷體" w:hint="eastAsia"/>
          <w:sz w:val="27"/>
          <w:szCs w:val="27"/>
        </w:rPr>
        <w:t>，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豬年封關日</w:t>
      </w:r>
      <w:r w:rsidR="002C5D28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則因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受</w:t>
      </w:r>
      <w:r w:rsidR="002C5D28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到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外資持續匯出影響，新台幣</w:t>
      </w:r>
      <w:proofErr w:type="gramStart"/>
      <w:r w:rsidR="002C5D2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C5D28">
        <w:rPr>
          <w:rFonts w:ascii="標楷體" w:eastAsia="標楷體" w:hAnsi="標楷體" w:hint="eastAsia"/>
          <w:sz w:val="27"/>
          <w:szCs w:val="27"/>
        </w:rPr>
        <w:t>價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貶</w:t>
      </w:r>
      <w:r w:rsidR="002C5D28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破30元關卡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，收</w:t>
      </w:r>
      <w:r w:rsidR="002C5D28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在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30.006元。</w:t>
      </w:r>
      <w:r w:rsidR="00D61199" w:rsidRPr="00C02CE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C02C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2CEC">
        <w:rPr>
          <w:rFonts w:ascii="標楷體" w:eastAsia="標楷體" w:hAnsi="標楷體" w:hint="eastAsia"/>
          <w:sz w:val="27"/>
          <w:szCs w:val="27"/>
        </w:rPr>
        <w:t>成交區間落</w:t>
      </w:r>
      <w:r w:rsidRPr="00171E5A">
        <w:rPr>
          <w:rFonts w:ascii="標楷體" w:eastAsia="標楷體" w:hAnsi="標楷體" w:hint="eastAsia"/>
          <w:sz w:val="27"/>
          <w:szCs w:val="27"/>
        </w:rPr>
        <w:t>在</w:t>
      </w:r>
      <w:r w:rsidR="00A03279" w:rsidRPr="007D53AD">
        <w:rPr>
          <w:rFonts w:ascii="標楷體" w:eastAsia="標楷體" w:hAnsi="標楷體" w:hint="eastAsia"/>
          <w:sz w:val="27"/>
          <w:szCs w:val="27"/>
        </w:rPr>
        <w:t>29</w:t>
      </w:r>
      <w:r w:rsidRPr="007D53AD">
        <w:rPr>
          <w:rFonts w:ascii="標楷體" w:eastAsia="標楷體" w:hAnsi="標楷體" w:hint="eastAsia"/>
          <w:sz w:val="27"/>
          <w:szCs w:val="27"/>
        </w:rPr>
        <w:t>.</w:t>
      </w:r>
      <w:r w:rsidR="00A03279" w:rsidRPr="007D53AD">
        <w:rPr>
          <w:rFonts w:ascii="標楷體" w:eastAsia="標楷體" w:hAnsi="標楷體" w:hint="eastAsia"/>
          <w:sz w:val="27"/>
          <w:szCs w:val="27"/>
        </w:rPr>
        <w:t>9</w:t>
      </w:r>
      <w:r w:rsidR="007D53AD" w:rsidRPr="007D53AD">
        <w:rPr>
          <w:rFonts w:ascii="標楷體" w:eastAsia="標楷體" w:hAnsi="標楷體" w:hint="eastAsia"/>
          <w:sz w:val="27"/>
          <w:szCs w:val="27"/>
        </w:rPr>
        <w:t>30</w:t>
      </w:r>
      <w:r w:rsidR="00502B5C" w:rsidRPr="007D53AD">
        <w:rPr>
          <w:rFonts w:ascii="標楷體" w:eastAsia="標楷體" w:hAnsi="標楷體" w:hint="eastAsia"/>
          <w:sz w:val="27"/>
          <w:szCs w:val="27"/>
        </w:rPr>
        <w:t>~3</w:t>
      </w:r>
      <w:r w:rsidR="00265691" w:rsidRPr="007D53AD">
        <w:rPr>
          <w:rFonts w:ascii="標楷體" w:eastAsia="標楷體" w:hAnsi="標楷體" w:hint="eastAsia"/>
          <w:sz w:val="27"/>
          <w:szCs w:val="27"/>
        </w:rPr>
        <w:t>0.</w:t>
      </w:r>
      <w:r w:rsidR="007D53AD" w:rsidRPr="007D53AD">
        <w:rPr>
          <w:rFonts w:ascii="標楷體" w:eastAsia="標楷體" w:hAnsi="標楷體" w:hint="eastAsia"/>
          <w:sz w:val="27"/>
          <w:szCs w:val="27"/>
        </w:rPr>
        <w:t>024</w:t>
      </w:r>
      <w:r w:rsidRPr="007D53AD">
        <w:rPr>
          <w:rFonts w:ascii="標楷體" w:eastAsia="標楷體" w:hAnsi="標楷體" w:hint="eastAsia"/>
          <w:sz w:val="27"/>
          <w:szCs w:val="27"/>
        </w:rPr>
        <w:t>。</w:t>
      </w:r>
      <w:r w:rsidR="004E3483" w:rsidRPr="004E348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金豬年全年來看，新台幣升值7.39角，升幅</w:t>
      </w:r>
      <w:r w:rsidR="004E3483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達</w:t>
      </w:r>
      <w:r w:rsidR="004E3483" w:rsidRPr="004E3483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2.46%</w:t>
      </w:r>
      <w:r w:rsidRPr="004E3483">
        <w:rPr>
          <w:rFonts w:ascii="標楷體" w:eastAsia="標楷體" w:hAnsi="標楷體" w:hint="eastAsia"/>
          <w:sz w:val="27"/>
          <w:szCs w:val="27"/>
        </w:rPr>
        <w:t xml:space="preserve"> </w:t>
      </w:r>
      <w:r w:rsidR="00990691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Pr="002C5D28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585299" w:rsidRPr="00585299" w:rsidRDefault="001B2E47" w:rsidP="00205E65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26329" w:rsidRPr="007D53AD">
        <w:rPr>
          <w:rFonts w:ascii="標楷體" w:eastAsia="標楷體" w:hAnsi="標楷體"/>
          <w:sz w:val="27"/>
          <w:szCs w:val="27"/>
        </w:rPr>
        <w:t>4</w:t>
      </w:r>
      <w:r w:rsidR="00726329" w:rsidRPr="007D53AD">
        <w:rPr>
          <w:rFonts w:ascii="標楷體" w:eastAsia="標楷體" w:hAnsi="標楷體" w:hint="eastAsia"/>
          <w:sz w:val="27"/>
          <w:szCs w:val="27"/>
        </w:rPr>
        <w:t>,</w:t>
      </w:r>
      <w:r w:rsidR="00171E5A" w:rsidRPr="007D53AD">
        <w:rPr>
          <w:rFonts w:ascii="標楷體" w:eastAsia="標楷體" w:hAnsi="標楷體" w:hint="eastAsia"/>
          <w:sz w:val="27"/>
          <w:szCs w:val="27"/>
        </w:rPr>
        <w:t>4</w:t>
      </w:r>
      <w:r w:rsidR="00726329" w:rsidRPr="007D53AD">
        <w:rPr>
          <w:rFonts w:ascii="標楷體" w:eastAsia="標楷體" w:hAnsi="標楷體"/>
          <w:sz w:val="27"/>
          <w:szCs w:val="27"/>
        </w:rPr>
        <w:t>07</w:t>
      </w:r>
      <w:r w:rsidR="00171E5A" w:rsidRPr="007D53AD">
        <w:rPr>
          <w:rFonts w:ascii="標楷體" w:eastAsia="標楷體" w:hAnsi="標楷體"/>
          <w:sz w:val="27"/>
          <w:szCs w:val="27"/>
        </w:rPr>
        <w:t>.</w:t>
      </w:r>
      <w:r w:rsidR="00726329" w:rsidRPr="007D53AD">
        <w:rPr>
          <w:rFonts w:ascii="標楷體" w:eastAsia="標楷體" w:hAnsi="標楷體"/>
          <w:sz w:val="27"/>
          <w:szCs w:val="27"/>
        </w:rPr>
        <w:t>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E345B2" w:rsidRPr="00E345B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345B2" w:rsidRPr="00E345B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11DF7" w:rsidRPr="00211DF7">
        <w:rPr>
          <w:rFonts w:ascii="標楷體" w:eastAsia="標楷體" w:hAnsi="標楷體" w:hint="eastAsia"/>
          <w:sz w:val="27"/>
          <w:szCs w:val="27"/>
        </w:rPr>
        <w:t>金鼠年</w:t>
      </w:r>
      <w:r w:rsidR="00211DF7">
        <w:rPr>
          <w:rFonts w:ascii="標楷體" w:eastAsia="標楷體" w:hAnsi="標楷體" w:hint="eastAsia"/>
          <w:sz w:val="27"/>
          <w:szCs w:val="27"/>
        </w:rPr>
        <w:t>新春開市，</w:t>
      </w:r>
      <w:r w:rsidR="00211DF7" w:rsidRPr="00211DF7">
        <w:rPr>
          <w:rFonts w:ascii="標楷體" w:eastAsia="標楷體" w:hAnsi="標楷體" w:hint="eastAsia"/>
          <w:sz w:val="27"/>
          <w:szCs w:val="27"/>
        </w:rPr>
        <w:t>觀察循例農曆年後通貨陸續回籠，均</w:t>
      </w:r>
      <w:proofErr w:type="gramStart"/>
      <w:r w:rsidR="00211DF7" w:rsidRPr="00211DF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11DF7" w:rsidRPr="00211DF7">
        <w:rPr>
          <w:rFonts w:ascii="標楷體" w:eastAsia="標楷體" w:hAnsi="標楷體" w:hint="eastAsia"/>
          <w:sz w:val="27"/>
          <w:szCs w:val="27"/>
        </w:rPr>
        <w:t>注市場相當寬鬆力道，</w:t>
      </w:r>
      <w:r w:rsidR="00211DF7">
        <w:rPr>
          <w:rFonts w:ascii="標楷體" w:eastAsia="標楷體" w:hAnsi="標楷體" w:hint="eastAsia"/>
          <w:sz w:val="27"/>
          <w:szCs w:val="27"/>
        </w:rPr>
        <w:t>而在</w:t>
      </w:r>
      <w:r w:rsidR="00211DF7" w:rsidRPr="00211DF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11DF7" w:rsidRPr="00211D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5B2">
        <w:rPr>
          <w:rFonts w:ascii="標楷體" w:eastAsia="標楷體" w:hAnsi="標楷體" w:hint="eastAsia"/>
          <w:sz w:val="27"/>
          <w:szCs w:val="27"/>
        </w:rPr>
        <w:t>進入1月月底</w:t>
      </w:r>
      <w:r w:rsidR="00E27285">
        <w:rPr>
          <w:rFonts w:ascii="標楷體" w:eastAsia="標楷體" w:hAnsi="標楷體" w:hint="eastAsia"/>
          <w:sz w:val="27"/>
          <w:szCs w:val="27"/>
        </w:rPr>
        <w:t>僅有兩</w:t>
      </w:r>
      <w:r w:rsidR="00E27285" w:rsidRPr="00012B9D">
        <w:rPr>
          <w:rFonts w:ascii="標楷體" w:eastAsia="標楷體" w:hAnsi="標楷體" w:hint="eastAsia"/>
          <w:sz w:val="27"/>
          <w:szCs w:val="27"/>
        </w:rPr>
        <w:t>個營業日</w:t>
      </w:r>
      <w:r w:rsidR="00E27285">
        <w:rPr>
          <w:rFonts w:ascii="標楷體" w:eastAsia="標楷體" w:hAnsi="標楷體" w:hint="eastAsia"/>
          <w:sz w:val="27"/>
          <w:szCs w:val="27"/>
        </w:rPr>
        <w:t>，</w:t>
      </w:r>
      <w:r w:rsidR="00211DF7">
        <w:rPr>
          <w:rFonts w:ascii="標楷體" w:eastAsia="標楷體" w:hAnsi="標楷體" w:hint="eastAsia"/>
          <w:sz w:val="27"/>
          <w:szCs w:val="27"/>
        </w:rPr>
        <w:t>預期</w:t>
      </w:r>
      <w:r w:rsidR="00E345B2" w:rsidRPr="00E345B2">
        <w:rPr>
          <w:rFonts w:ascii="標楷體" w:eastAsia="標楷體" w:hAnsi="標楷體" w:hint="eastAsia"/>
          <w:sz w:val="27"/>
          <w:szCs w:val="27"/>
        </w:rPr>
        <w:t>月底</w:t>
      </w:r>
      <w:r w:rsidR="00E345B2">
        <w:rPr>
          <w:rFonts w:ascii="標楷體" w:eastAsia="標楷體" w:hAnsi="標楷體" w:hint="eastAsia"/>
          <w:sz w:val="27"/>
          <w:szCs w:val="27"/>
        </w:rPr>
        <w:t>例行性緊縮</w:t>
      </w:r>
      <w:r w:rsidR="00CF204A" w:rsidRPr="00CF204A">
        <w:rPr>
          <w:rFonts w:ascii="標楷體" w:eastAsia="標楷體" w:hAnsi="標楷體" w:hint="eastAsia"/>
          <w:sz w:val="27"/>
          <w:szCs w:val="27"/>
        </w:rPr>
        <w:t>應</w:t>
      </w:r>
      <w:r w:rsidR="00CF204A">
        <w:rPr>
          <w:rFonts w:ascii="標楷體" w:eastAsia="標楷體" w:hAnsi="標楷體" w:hint="eastAsia"/>
          <w:sz w:val="27"/>
          <w:szCs w:val="27"/>
        </w:rPr>
        <w:t>不明顯</w:t>
      </w:r>
      <w:r w:rsidR="00E345B2" w:rsidRPr="00E345B2">
        <w:rPr>
          <w:rFonts w:ascii="標楷體" w:eastAsia="標楷體" w:hAnsi="標楷體" w:hint="eastAsia"/>
          <w:sz w:val="27"/>
          <w:szCs w:val="27"/>
        </w:rPr>
        <w:t>，</w:t>
      </w:r>
      <w:r w:rsidR="00B374DD">
        <w:rPr>
          <w:rFonts w:ascii="標楷體" w:eastAsia="標楷體" w:hAnsi="標楷體" w:hint="eastAsia"/>
          <w:sz w:val="27"/>
          <w:szCs w:val="27"/>
        </w:rPr>
        <w:t>而</w:t>
      </w:r>
      <w:r w:rsidR="009F2516">
        <w:rPr>
          <w:rFonts w:ascii="標楷體" w:eastAsia="標楷體" w:hAnsi="標楷體" w:hint="eastAsia"/>
          <w:sz w:val="27"/>
          <w:szCs w:val="27"/>
        </w:rPr>
        <w:t>在</w:t>
      </w:r>
      <w:r w:rsidR="00E323D0">
        <w:rPr>
          <w:rFonts w:ascii="標楷體" w:eastAsia="標楷體" w:hAnsi="標楷體" w:hint="eastAsia"/>
          <w:sz w:val="27"/>
          <w:szCs w:val="27"/>
        </w:rPr>
        <w:t>後續</w:t>
      </w:r>
      <w:r w:rsidR="009F2516" w:rsidRPr="009F2516">
        <w:rPr>
          <w:rFonts w:ascii="標楷體" w:eastAsia="標楷體" w:hAnsi="標楷體" w:hint="eastAsia"/>
          <w:sz w:val="27"/>
          <w:szCs w:val="27"/>
        </w:rPr>
        <w:t>寬鬆</w:t>
      </w:r>
      <w:r w:rsidR="00B332AB" w:rsidRPr="009F2516">
        <w:rPr>
          <w:rFonts w:ascii="標楷體" w:eastAsia="標楷體" w:hAnsi="標楷體" w:hint="eastAsia"/>
          <w:sz w:val="27"/>
          <w:szCs w:val="27"/>
        </w:rPr>
        <w:t>效應</w:t>
      </w:r>
      <w:r w:rsidR="009F2516">
        <w:rPr>
          <w:rFonts w:ascii="標楷體" w:eastAsia="標楷體" w:hAnsi="標楷體" w:hint="eastAsia"/>
          <w:sz w:val="27"/>
          <w:szCs w:val="27"/>
        </w:rPr>
        <w:t>大於</w:t>
      </w:r>
      <w:r w:rsidR="009F2516" w:rsidRPr="009F2516">
        <w:rPr>
          <w:rFonts w:ascii="標楷體" w:eastAsia="標楷體" w:hAnsi="標楷體" w:hint="eastAsia"/>
          <w:sz w:val="27"/>
          <w:szCs w:val="27"/>
        </w:rPr>
        <w:t>緊縮效應</w:t>
      </w:r>
      <w:r w:rsidR="00B332AB">
        <w:rPr>
          <w:rFonts w:ascii="標楷體" w:eastAsia="標楷體" w:hAnsi="標楷體" w:hint="eastAsia"/>
          <w:sz w:val="27"/>
          <w:szCs w:val="27"/>
        </w:rPr>
        <w:t>影響</w:t>
      </w:r>
      <w:r w:rsidR="009F2516">
        <w:rPr>
          <w:rFonts w:ascii="標楷體" w:eastAsia="標楷體" w:hAnsi="標楷體" w:hint="eastAsia"/>
          <w:sz w:val="27"/>
          <w:szCs w:val="27"/>
        </w:rPr>
        <w:t>下，</w:t>
      </w:r>
      <w:r w:rsidR="002C54E8" w:rsidRPr="00E345B2">
        <w:rPr>
          <w:rFonts w:ascii="標楷體" w:eastAsia="標楷體" w:hAnsi="標楷體" w:hint="eastAsia"/>
          <w:sz w:val="27"/>
          <w:szCs w:val="27"/>
        </w:rPr>
        <w:t>預期</w:t>
      </w:r>
      <w:r w:rsidR="00C25A19" w:rsidRPr="00C25A19">
        <w:rPr>
          <w:rFonts w:ascii="標楷體" w:eastAsia="標楷體" w:hAnsi="標楷體" w:hint="eastAsia"/>
          <w:sz w:val="27"/>
          <w:szCs w:val="27"/>
        </w:rPr>
        <w:t>短率</w:t>
      </w:r>
      <w:r w:rsidR="00CF204A" w:rsidRPr="00CF204A">
        <w:rPr>
          <w:rFonts w:ascii="標楷體" w:eastAsia="標楷體" w:hAnsi="標楷體" w:hint="eastAsia"/>
          <w:sz w:val="27"/>
          <w:szCs w:val="27"/>
        </w:rPr>
        <w:t>尚</w:t>
      </w:r>
      <w:r w:rsidR="00E345B2" w:rsidRPr="00CF204A">
        <w:rPr>
          <w:rFonts w:ascii="標楷體" w:eastAsia="標楷體" w:hAnsi="標楷體" w:hint="eastAsia"/>
          <w:sz w:val="27"/>
          <w:szCs w:val="27"/>
        </w:rPr>
        <w:t>存在</w:t>
      </w:r>
      <w:r w:rsidR="00E345B2">
        <w:rPr>
          <w:rFonts w:ascii="標楷體" w:eastAsia="標楷體" w:hAnsi="標楷體" w:hint="eastAsia"/>
          <w:sz w:val="27"/>
          <w:szCs w:val="27"/>
        </w:rPr>
        <w:t>大幅回軟空間</w:t>
      </w:r>
      <w:r w:rsidR="00C25A19" w:rsidRPr="00C25A19">
        <w:rPr>
          <w:rFonts w:ascii="標楷體" w:eastAsia="標楷體" w:hAnsi="標楷體" w:hint="eastAsia"/>
          <w:sz w:val="27"/>
          <w:szCs w:val="27"/>
        </w:rPr>
        <w:t>。交易部操作上，將視市</w:t>
      </w:r>
      <w:proofErr w:type="gramStart"/>
      <w:r w:rsidR="00C25A19" w:rsidRPr="00C25A1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25A19" w:rsidRPr="00C25A19">
        <w:rPr>
          <w:rFonts w:ascii="標楷體" w:eastAsia="標楷體" w:hAnsi="標楷體" w:hint="eastAsia"/>
          <w:sz w:val="27"/>
          <w:szCs w:val="27"/>
        </w:rPr>
        <w:t>適當調</w:t>
      </w:r>
      <w:r w:rsidR="00CF204A">
        <w:rPr>
          <w:rFonts w:ascii="標楷體" w:eastAsia="標楷體" w:hAnsi="標楷體" w:hint="eastAsia"/>
          <w:sz w:val="27"/>
          <w:szCs w:val="27"/>
        </w:rPr>
        <w:t>降報價</w:t>
      </w:r>
      <w:bookmarkStart w:id="0" w:name="_GoBack"/>
      <w:bookmarkEnd w:id="0"/>
      <w:r w:rsidR="00CF204A">
        <w:rPr>
          <w:rFonts w:ascii="標楷體" w:eastAsia="標楷體" w:hAnsi="標楷體" w:hint="eastAsia"/>
          <w:sz w:val="27"/>
          <w:szCs w:val="27"/>
        </w:rPr>
        <w:t>，優先吸收市場便宜資金成交，藉以降低公司資金成本</w:t>
      </w:r>
      <w:r w:rsidR="00B374DD">
        <w:rPr>
          <w:rFonts w:ascii="標楷體" w:eastAsia="標楷體" w:hAnsi="標楷體" w:hint="eastAsia"/>
          <w:sz w:val="27"/>
          <w:szCs w:val="27"/>
        </w:rPr>
        <w:t>，擴大養</w:t>
      </w:r>
      <w:proofErr w:type="gramStart"/>
      <w:r w:rsidR="00B374D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374DD">
        <w:rPr>
          <w:rFonts w:ascii="標楷體" w:eastAsia="標楷體" w:hAnsi="標楷體" w:hint="eastAsia"/>
          <w:sz w:val="27"/>
          <w:szCs w:val="27"/>
        </w:rPr>
        <w:t>利差</w:t>
      </w:r>
      <w:r w:rsidR="00A803CF" w:rsidRPr="00F350D1">
        <w:rPr>
          <w:rFonts w:ascii="標楷體" w:eastAsia="標楷體" w:hAnsi="標楷體" w:hint="eastAsia"/>
          <w:sz w:val="27"/>
          <w:szCs w:val="27"/>
        </w:rPr>
        <w:t>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DA6378">
        <w:rPr>
          <w:rFonts w:ascii="標楷體" w:eastAsia="標楷體" w:hAnsi="標楷體" w:hint="eastAsia"/>
          <w:sz w:val="27"/>
          <w:szCs w:val="27"/>
        </w:rPr>
        <w:t>上週</w:t>
      </w:r>
      <w:r w:rsidR="003B377F">
        <w:rPr>
          <w:rFonts w:ascii="標楷體" w:eastAsia="標楷體" w:hAnsi="標楷體" w:hint="eastAsia"/>
          <w:sz w:val="27"/>
          <w:szCs w:val="27"/>
        </w:rPr>
        <w:t>由</w:t>
      </w:r>
      <w:r w:rsidR="00DA6378">
        <w:rPr>
          <w:rFonts w:ascii="標楷體" w:eastAsia="標楷體" w:hAnsi="標楷體" w:hint="eastAsia"/>
          <w:sz w:val="27"/>
          <w:szCs w:val="27"/>
        </w:rPr>
        <w:t>於</w:t>
      </w:r>
      <w:r w:rsidR="00DA6378" w:rsidRPr="00DA6378">
        <w:rPr>
          <w:rFonts w:ascii="標楷體" w:eastAsia="標楷體" w:hAnsi="標楷體" w:hint="eastAsia"/>
          <w:sz w:val="27"/>
          <w:szCs w:val="27"/>
        </w:rPr>
        <w:t>農曆年前</w:t>
      </w:r>
      <w:r w:rsidR="00275908">
        <w:rPr>
          <w:rFonts w:ascii="標楷體" w:eastAsia="標楷體" w:hAnsi="標楷體" w:hint="eastAsia"/>
          <w:sz w:val="27"/>
          <w:szCs w:val="27"/>
        </w:rPr>
        <w:t>因素，</w:t>
      </w:r>
      <w:proofErr w:type="gramStart"/>
      <w:r w:rsidR="00DA6378" w:rsidRPr="00DA637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A6378" w:rsidRPr="00DA6378">
        <w:rPr>
          <w:rFonts w:ascii="標楷體" w:eastAsia="標楷體" w:hAnsi="標楷體" w:hint="eastAsia"/>
          <w:sz w:val="27"/>
          <w:szCs w:val="27"/>
        </w:rPr>
        <w:t>市</w:t>
      </w:r>
      <w:r w:rsidR="00275908">
        <w:rPr>
          <w:rFonts w:ascii="標楷體" w:eastAsia="標楷體" w:hAnsi="標楷體" w:hint="eastAsia"/>
          <w:sz w:val="27"/>
          <w:szCs w:val="27"/>
        </w:rPr>
        <w:t>交投</w:t>
      </w:r>
      <w:r w:rsidR="009774A5">
        <w:rPr>
          <w:rFonts w:ascii="標楷體" w:eastAsia="標楷體" w:hAnsi="標楷體" w:hint="eastAsia"/>
          <w:sz w:val="27"/>
          <w:szCs w:val="27"/>
        </w:rPr>
        <w:t>趨</w:t>
      </w:r>
      <w:r w:rsidR="00275908">
        <w:rPr>
          <w:rFonts w:ascii="標楷體" w:eastAsia="標楷體" w:hAnsi="標楷體" w:hint="eastAsia"/>
          <w:sz w:val="27"/>
          <w:szCs w:val="27"/>
        </w:rPr>
        <w:t>向</w:t>
      </w:r>
      <w:r w:rsidR="00DA6378" w:rsidRPr="00DA6378">
        <w:rPr>
          <w:rFonts w:ascii="標楷體" w:eastAsia="標楷體" w:hAnsi="標楷體" w:hint="eastAsia"/>
          <w:sz w:val="27"/>
          <w:szCs w:val="27"/>
        </w:rPr>
        <w:t>平淡，</w:t>
      </w:r>
      <w:r w:rsidR="00D55C88" w:rsidRPr="00D55C8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55C88" w:rsidRPr="00D55C8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55C88" w:rsidRPr="00D55C88">
        <w:rPr>
          <w:rFonts w:ascii="標楷體" w:eastAsia="標楷體" w:hAnsi="標楷體" w:hint="eastAsia"/>
          <w:sz w:val="27"/>
          <w:szCs w:val="27"/>
        </w:rPr>
        <w:t>新春開市後，外資</w:t>
      </w:r>
      <w:r w:rsidR="006164B7">
        <w:rPr>
          <w:rFonts w:ascii="標楷體" w:eastAsia="標楷體" w:hAnsi="標楷體" w:hint="eastAsia"/>
          <w:sz w:val="27"/>
          <w:szCs w:val="27"/>
        </w:rPr>
        <w:t>理當</w:t>
      </w:r>
      <w:r w:rsidR="00D55C88" w:rsidRPr="00D55C88">
        <w:rPr>
          <w:rFonts w:ascii="標楷體" w:eastAsia="標楷體" w:hAnsi="標楷體" w:hint="eastAsia"/>
          <w:sz w:val="27"/>
          <w:szCs w:val="27"/>
        </w:rPr>
        <w:t>重新恢復偏向匯入操作，</w:t>
      </w:r>
      <w:r w:rsidR="00D55C88">
        <w:rPr>
          <w:rFonts w:ascii="標楷體" w:eastAsia="標楷體" w:hAnsi="標楷體" w:hint="eastAsia"/>
          <w:sz w:val="27"/>
          <w:szCs w:val="27"/>
        </w:rPr>
        <w:t>唯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武漢肺炎</w:t>
      </w:r>
      <w:proofErr w:type="gramStart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疫</w:t>
      </w:r>
      <w:proofErr w:type="gramEnd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情變化，</w:t>
      </w:r>
      <w:r w:rsidR="00B5454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預期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牽動台北股</w:t>
      </w:r>
      <w:proofErr w:type="gramStart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匯</w:t>
      </w:r>
      <w:proofErr w:type="gramEnd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市金鼠年紅盤表現，如果市場複製2003年嚴重急性呼吸道症候群SARS的恐慌情境，</w:t>
      </w:r>
      <w:r w:rsidR="00B5454E">
        <w:rPr>
          <w:rFonts w:ascii="標楷體" w:eastAsia="標楷體" w:hAnsi="標楷體" w:cs="Times New Roman" w:hint="eastAsia"/>
          <w:b/>
          <w:color w:val="000000"/>
          <w:sz w:val="27"/>
          <w:szCs w:val="27"/>
          <w:shd w:val="clear" w:color="auto" w:fill="FFFFFF"/>
        </w:rPr>
        <w:t>將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對</w:t>
      </w:r>
      <w:r w:rsidR="00B5454E" w:rsidRPr="00012B9D">
        <w:rPr>
          <w:rFonts w:ascii="標楷體" w:eastAsia="標楷體" w:hAnsi="標楷體" w:hint="eastAsia"/>
          <w:sz w:val="27"/>
          <w:szCs w:val="27"/>
        </w:rPr>
        <w:t>農曆年前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表現正面的台股造成影響。</w:t>
      </w:r>
      <w:r w:rsidR="00B5454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基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於台股</w:t>
      </w:r>
      <w:r w:rsidR="00B5454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與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新台幣連動性強，新台幣</w:t>
      </w:r>
      <w:r w:rsidR="00B5454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有機會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呈現趨貶走勢。</w:t>
      </w:r>
    </w:p>
    <w:p w:rsidR="00DA6378" w:rsidRDefault="00DA6378" w:rsidP="00205E65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B0EBB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A31AD3" w:rsidP="00A31AD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</w:t>
            </w:r>
            <w:r w:rsidR="0033794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938</w:t>
            </w:r>
            <w:r w:rsidR="0033794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4167E0"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B0EBB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A31AD3" w:rsidP="00A31AD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469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122AC1" w:rsidRDefault="00A31AD3" w:rsidP="0014719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122AC1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122AC1">
              <w:rPr>
                <w:rFonts w:ascii="標楷體" w:eastAsia="標楷體" w:hAnsi="標楷體" w:hint="eastAsia"/>
                <w:sz w:val="27"/>
                <w:szCs w:val="27"/>
              </w:rPr>
              <w:t>,4</w:t>
            </w:r>
            <w:r w:rsidRPr="00122AC1">
              <w:rPr>
                <w:rFonts w:ascii="標楷體" w:eastAsia="標楷體" w:hAnsi="標楷體"/>
                <w:sz w:val="27"/>
                <w:szCs w:val="27"/>
              </w:rPr>
              <w:t>07.5</w:t>
            </w:r>
            <w:r w:rsidR="00337943" w:rsidRPr="00122AC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18" w:rsidRDefault="00556318" w:rsidP="00FC15B9">
      <w:r>
        <w:separator/>
      </w:r>
    </w:p>
  </w:endnote>
  <w:endnote w:type="continuationSeparator" w:id="0">
    <w:p w:rsidR="00556318" w:rsidRDefault="0055631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18" w:rsidRDefault="00556318" w:rsidP="00FC15B9">
      <w:r>
        <w:separator/>
      </w:r>
    </w:p>
  </w:footnote>
  <w:footnote w:type="continuationSeparator" w:id="0">
    <w:p w:rsidR="00556318" w:rsidRDefault="0055631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D69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0BF1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C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7BC"/>
    <w:rsid w:val="001828CB"/>
    <w:rsid w:val="00182AED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ADE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908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64B7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72E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8A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4A5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D1D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47D"/>
    <w:rsid w:val="00A775CC"/>
    <w:rsid w:val="00A779E6"/>
    <w:rsid w:val="00A77A0E"/>
    <w:rsid w:val="00A803C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EBB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0E86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D87B-01C5-401E-A557-582DD878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</Pages>
  <Words>126</Words>
  <Characters>723</Characters>
  <Application>Microsoft Office Word</Application>
  <DocSecurity>0</DocSecurity>
  <Lines>6</Lines>
  <Paragraphs>1</Paragraphs>
  <ScaleCrop>false</ScaleCrop>
  <Company>大中票券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295</cp:revision>
  <cp:lastPrinted>2020-01-29T05:47:00Z</cp:lastPrinted>
  <dcterms:created xsi:type="dcterms:W3CDTF">2019-12-20T08:19:00Z</dcterms:created>
  <dcterms:modified xsi:type="dcterms:W3CDTF">2020-01-30T03:43:00Z</dcterms:modified>
</cp:coreProperties>
</file>