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C96A75" w:rsidRDefault="001B2E47" w:rsidP="00591211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0457F">
        <w:rPr>
          <w:rFonts w:ascii="標楷體" w:eastAsia="標楷體" w:hAnsi="標楷體" w:hint="eastAsia"/>
          <w:sz w:val="27"/>
          <w:szCs w:val="27"/>
        </w:rPr>
        <w:t>1兆9,382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F453AB" w:rsidRPr="005D0809">
        <w:rPr>
          <w:rFonts w:ascii="標楷體" w:eastAsia="標楷體" w:hAnsi="標楷體" w:hint="eastAsia"/>
          <w:sz w:val="27"/>
          <w:szCs w:val="27"/>
        </w:rPr>
        <w:t>上週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時序</w:t>
      </w:r>
      <w:r w:rsidR="005D0809">
        <w:rPr>
          <w:rFonts w:ascii="標楷體" w:eastAsia="標楷體" w:hAnsi="標楷體" w:hint="eastAsia"/>
          <w:sz w:val="27"/>
          <w:szCs w:val="27"/>
        </w:rPr>
        <w:t>雖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接近季底，</w:t>
      </w:r>
      <w:r w:rsidR="00F453AB" w:rsidRPr="004659F0">
        <w:rPr>
          <w:rFonts w:ascii="標楷體" w:eastAsia="標楷體" w:hAnsi="標楷體" w:hint="eastAsia"/>
          <w:sz w:val="27"/>
          <w:szCs w:val="27"/>
        </w:rPr>
        <w:t>觀察部分外</w:t>
      </w:r>
      <w:proofErr w:type="gramStart"/>
      <w:r w:rsidR="00F453AB" w:rsidRPr="004659F0">
        <w:rPr>
          <w:rFonts w:ascii="標楷體" w:eastAsia="標楷體" w:hAnsi="標楷體" w:hint="eastAsia"/>
          <w:sz w:val="27"/>
          <w:szCs w:val="27"/>
        </w:rPr>
        <w:t>銀短錢</w:t>
      </w:r>
      <w:r w:rsidR="005D0809">
        <w:rPr>
          <w:rFonts w:ascii="標楷體" w:eastAsia="標楷體" w:hAnsi="標楷體" w:hint="eastAsia"/>
          <w:sz w:val="27"/>
          <w:szCs w:val="27"/>
        </w:rPr>
        <w:t>增</w:t>
      </w:r>
      <w:r w:rsidR="00F453AB" w:rsidRPr="004659F0">
        <w:rPr>
          <w:rFonts w:ascii="標楷體" w:eastAsia="標楷體" w:hAnsi="標楷體" w:hint="eastAsia"/>
          <w:sz w:val="27"/>
          <w:szCs w:val="27"/>
        </w:rPr>
        <w:t>多</w:t>
      </w:r>
      <w:proofErr w:type="gramEnd"/>
      <w:r w:rsidR="00F453AB" w:rsidRPr="004659F0">
        <w:rPr>
          <w:rFonts w:ascii="標楷體" w:eastAsia="標楷體" w:hAnsi="標楷體" w:hint="eastAsia"/>
          <w:sz w:val="27"/>
          <w:szCs w:val="27"/>
        </w:rPr>
        <w:t>，各銀行積數持續增加，</w:t>
      </w:r>
      <w:r w:rsidR="00F453AB">
        <w:rPr>
          <w:rFonts w:ascii="標楷體" w:eastAsia="標楷體" w:hAnsi="標楷體" w:hint="eastAsia"/>
          <w:sz w:val="27"/>
          <w:szCs w:val="27"/>
        </w:rPr>
        <w:t>在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整體流動性</w:t>
      </w:r>
      <w:proofErr w:type="gramStart"/>
      <w:r w:rsidR="004659F0" w:rsidRPr="004659F0">
        <w:rPr>
          <w:rFonts w:ascii="標楷體" w:eastAsia="標楷體" w:hAnsi="標楷體" w:hint="eastAsia"/>
          <w:sz w:val="27"/>
          <w:szCs w:val="27"/>
        </w:rPr>
        <w:t>轉佳</w:t>
      </w:r>
      <w:r w:rsidR="00F453AB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4659F0" w:rsidRPr="004659F0">
        <w:rPr>
          <w:rFonts w:ascii="標楷體" w:eastAsia="標楷體" w:hAnsi="標楷體" w:hint="eastAsia"/>
          <w:sz w:val="27"/>
          <w:szCs w:val="27"/>
        </w:rPr>
        <w:t>，同業間調度順暢，</w:t>
      </w:r>
      <w:r w:rsidR="005D0809" w:rsidRPr="005D0809">
        <w:rPr>
          <w:rFonts w:ascii="標楷體" w:eastAsia="標楷體" w:hAnsi="標楷體" w:hint="eastAsia"/>
          <w:sz w:val="27"/>
          <w:szCs w:val="27"/>
        </w:rPr>
        <w:t>季底例行性緊縮效應影響市場資金未若預期緊俏，</w:t>
      </w:r>
      <w:r w:rsidR="005D0809">
        <w:rPr>
          <w:rFonts w:ascii="標楷體" w:eastAsia="標楷體" w:hAnsi="標楷體" w:hint="eastAsia"/>
          <w:sz w:val="27"/>
          <w:szCs w:val="27"/>
        </w:rPr>
        <w:t>而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因</w:t>
      </w:r>
      <w:r w:rsidR="00F453AB" w:rsidRPr="00F453AB">
        <w:rPr>
          <w:rFonts w:ascii="標楷體" w:eastAsia="標楷體" w:hAnsi="標楷體" w:hint="eastAsia"/>
          <w:sz w:val="27"/>
          <w:szCs w:val="27"/>
        </w:rPr>
        <w:t>受到月底營所稅暫繳及季底因素干擾，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資金供應方</w:t>
      </w:r>
      <w:r w:rsidR="00F453AB" w:rsidRPr="00F453AB">
        <w:rPr>
          <w:rFonts w:ascii="標楷體" w:eastAsia="標楷體" w:hAnsi="標楷體" w:hint="eastAsia"/>
          <w:sz w:val="27"/>
          <w:szCs w:val="27"/>
        </w:rPr>
        <w:t>依然審慎以對</w:t>
      </w:r>
      <w:r w:rsidR="00F453AB">
        <w:rPr>
          <w:rFonts w:ascii="標楷體" w:eastAsia="標楷體" w:hAnsi="標楷體" w:hint="eastAsia"/>
          <w:sz w:val="27"/>
          <w:szCs w:val="27"/>
        </w:rPr>
        <w:t>並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多堅持利率，</w:t>
      </w:r>
      <w:r w:rsidR="005D0809">
        <w:rPr>
          <w:rFonts w:ascii="標楷體" w:eastAsia="標楷體" w:hAnsi="標楷體" w:hint="eastAsia"/>
          <w:sz w:val="27"/>
          <w:szCs w:val="27"/>
        </w:rPr>
        <w:t>但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利率高檔成交量</w:t>
      </w:r>
      <w:r w:rsidR="005D0809">
        <w:rPr>
          <w:rFonts w:ascii="標楷體" w:eastAsia="標楷體" w:hAnsi="標楷體" w:hint="eastAsia"/>
          <w:sz w:val="27"/>
          <w:szCs w:val="27"/>
        </w:rPr>
        <w:t>見有</w:t>
      </w:r>
      <w:r w:rsidR="0069215F">
        <w:rPr>
          <w:rFonts w:ascii="標楷體" w:eastAsia="標楷體" w:hAnsi="標楷體" w:hint="eastAsia"/>
          <w:sz w:val="27"/>
          <w:szCs w:val="27"/>
        </w:rPr>
        <w:t>逐步浮現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縮減</w:t>
      </w:r>
      <w:r w:rsidR="0069215F">
        <w:rPr>
          <w:rFonts w:ascii="標楷體" w:eastAsia="標楷體" w:hAnsi="標楷體" w:hint="eastAsia"/>
          <w:sz w:val="27"/>
          <w:szCs w:val="27"/>
        </w:rPr>
        <w:t>之勢</w:t>
      </w:r>
      <w:r w:rsidR="004659F0" w:rsidRPr="004659F0">
        <w:rPr>
          <w:rFonts w:ascii="標楷體" w:eastAsia="標楷體" w:hAnsi="標楷體" w:hint="eastAsia"/>
          <w:sz w:val="27"/>
          <w:szCs w:val="27"/>
        </w:rPr>
        <w:t>。</w:t>
      </w:r>
      <w:r w:rsidRPr="005F4308">
        <w:rPr>
          <w:rFonts w:ascii="標楷體" w:eastAsia="標楷體" w:hAnsi="標楷體" w:hint="eastAsia"/>
          <w:sz w:val="27"/>
          <w:szCs w:val="27"/>
        </w:rPr>
        <w:t>上週</w:t>
      </w:r>
      <w:r w:rsidR="00EA361C" w:rsidRPr="005F4308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A361C" w:rsidRPr="005F430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A361C" w:rsidRPr="005F4308">
        <w:rPr>
          <w:rFonts w:ascii="標楷體" w:eastAsia="標楷體" w:hAnsi="標楷體" w:hint="eastAsia"/>
          <w:sz w:val="27"/>
          <w:szCs w:val="27"/>
        </w:rPr>
        <w:t>次級利率成交在0.48%-0.61%；拆款利率則拆在0.</w:t>
      </w:r>
      <w:r w:rsidR="00EA361C" w:rsidRPr="00EA361C">
        <w:rPr>
          <w:rFonts w:ascii="標楷體" w:eastAsia="標楷體" w:hAnsi="標楷體" w:hint="eastAsia"/>
          <w:sz w:val="27"/>
          <w:szCs w:val="27"/>
        </w:rPr>
        <w:t>28%~0.61%區間</w:t>
      </w:r>
      <w:r w:rsidRPr="005A742B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B6269B">
        <w:rPr>
          <w:rFonts w:ascii="標楷體" w:eastAsia="標楷體" w:hAnsi="標楷體" w:hint="eastAsia"/>
          <w:sz w:val="27"/>
          <w:szCs w:val="27"/>
        </w:rPr>
        <w:t>，</w:t>
      </w:r>
      <w:r w:rsidR="00C96A75">
        <w:rPr>
          <w:rFonts w:ascii="標楷體" w:eastAsia="標楷體" w:hAnsi="標楷體" w:hint="eastAsia"/>
          <w:sz w:val="27"/>
          <w:szCs w:val="27"/>
        </w:rPr>
        <w:t>觀察</w:t>
      </w:r>
      <w:r w:rsidR="00F45854">
        <w:rPr>
          <w:rFonts w:ascii="標楷體" w:eastAsia="標楷體" w:hAnsi="標楷體" w:hint="eastAsia"/>
          <w:sz w:val="27"/>
          <w:szCs w:val="27"/>
        </w:rPr>
        <w:t>上週</w:t>
      </w:r>
      <w:r w:rsidR="00591211" w:rsidRPr="00591211">
        <w:rPr>
          <w:rFonts w:ascii="標楷體" w:eastAsia="標楷體" w:hAnsi="標楷體" w:hint="eastAsia"/>
          <w:sz w:val="27"/>
          <w:szCs w:val="27"/>
        </w:rPr>
        <w:t>美中貿易談判未出現顯著進展</w:t>
      </w:r>
      <w:r w:rsidR="00F45854">
        <w:rPr>
          <w:rFonts w:ascii="標楷體" w:eastAsia="標楷體" w:hAnsi="標楷體" w:hint="eastAsia"/>
          <w:sz w:val="27"/>
          <w:szCs w:val="27"/>
        </w:rPr>
        <w:t>下</w:t>
      </w:r>
      <w:r w:rsidR="00591211" w:rsidRPr="00591211">
        <w:rPr>
          <w:rFonts w:ascii="標楷體" w:eastAsia="標楷體" w:hAnsi="標楷體" w:hint="eastAsia"/>
          <w:sz w:val="27"/>
          <w:szCs w:val="27"/>
        </w:rPr>
        <w:t>，</w:t>
      </w:r>
      <w:r w:rsidR="00C96A75">
        <w:rPr>
          <w:rFonts w:ascii="標楷體" w:eastAsia="標楷體" w:hAnsi="標楷體" w:hint="eastAsia"/>
          <w:sz w:val="27"/>
          <w:szCs w:val="27"/>
        </w:rPr>
        <w:t>投資人</w:t>
      </w:r>
      <w:r w:rsidR="00591211" w:rsidRPr="00591211">
        <w:rPr>
          <w:rFonts w:ascii="標楷體" w:eastAsia="標楷體" w:hAnsi="標楷體" w:hint="eastAsia"/>
          <w:sz w:val="27"/>
          <w:szCs w:val="27"/>
        </w:rPr>
        <w:t>態度</w:t>
      </w:r>
      <w:r w:rsidR="00C96A75">
        <w:rPr>
          <w:rFonts w:ascii="標楷體" w:eastAsia="標楷體" w:hAnsi="標楷體" w:hint="eastAsia"/>
          <w:sz w:val="27"/>
          <w:szCs w:val="27"/>
        </w:rPr>
        <w:t>多偏向</w:t>
      </w:r>
      <w:r w:rsidR="00591211" w:rsidRPr="00591211">
        <w:rPr>
          <w:rFonts w:ascii="標楷體" w:eastAsia="標楷體" w:hAnsi="標楷體" w:hint="eastAsia"/>
          <w:sz w:val="27"/>
          <w:szCs w:val="27"/>
        </w:rPr>
        <w:t>觀望，</w:t>
      </w:r>
      <w:r w:rsidR="00C96A75">
        <w:rPr>
          <w:rFonts w:ascii="標楷體" w:eastAsia="標楷體" w:hAnsi="標楷體" w:hint="eastAsia"/>
          <w:sz w:val="27"/>
          <w:szCs w:val="27"/>
        </w:rPr>
        <w:t>但</w:t>
      </w:r>
      <w:r w:rsidR="00F45854">
        <w:rPr>
          <w:rFonts w:ascii="標楷體" w:eastAsia="標楷體" w:hAnsi="標楷體" w:hint="eastAsia"/>
          <w:sz w:val="27"/>
          <w:szCs w:val="27"/>
        </w:rPr>
        <w:t>因</w:t>
      </w:r>
      <w:r w:rsidR="00C96A75" w:rsidRPr="00C96A75">
        <w:rPr>
          <w:rFonts w:ascii="標楷體" w:eastAsia="標楷體" w:hAnsi="標楷體" w:hint="eastAsia"/>
          <w:sz w:val="27"/>
          <w:szCs w:val="27"/>
        </w:rPr>
        <w:t>適逢</w:t>
      </w:r>
      <w:r w:rsidR="00C96A75" w:rsidRPr="00591211">
        <w:rPr>
          <w:rFonts w:ascii="標楷體" w:eastAsia="標楷體" w:hAnsi="標楷體" w:hint="eastAsia"/>
          <w:sz w:val="27"/>
          <w:szCs w:val="27"/>
        </w:rPr>
        <w:t>月底</w:t>
      </w:r>
      <w:r w:rsidR="00C96A75">
        <w:rPr>
          <w:rFonts w:ascii="標楷體" w:eastAsia="標楷體" w:hAnsi="標楷體" w:hint="eastAsia"/>
          <w:sz w:val="27"/>
          <w:szCs w:val="27"/>
        </w:rPr>
        <w:t>，</w:t>
      </w:r>
      <w:r w:rsidR="00C96A75" w:rsidRPr="00C96A75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F45854">
        <w:rPr>
          <w:rFonts w:ascii="標楷體" w:eastAsia="標楷體" w:hAnsi="標楷體" w:hint="eastAsia"/>
          <w:sz w:val="27"/>
          <w:szCs w:val="27"/>
        </w:rPr>
        <w:t>匯價</w:t>
      </w:r>
      <w:r w:rsidR="00C96A75">
        <w:rPr>
          <w:rFonts w:ascii="標楷體" w:eastAsia="標楷體" w:hAnsi="標楷體" w:hint="eastAsia"/>
          <w:sz w:val="27"/>
          <w:szCs w:val="27"/>
        </w:rPr>
        <w:t>主</w:t>
      </w:r>
      <w:proofErr w:type="gramEnd"/>
      <w:r w:rsidR="00C96A75" w:rsidRPr="00591211">
        <w:rPr>
          <w:rFonts w:ascii="標楷體" w:eastAsia="標楷體" w:hAnsi="標楷體" w:hint="eastAsia"/>
          <w:sz w:val="27"/>
          <w:szCs w:val="27"/>
        </w:rPr>
        <w:t>在</w:t>
      </w:r>
      <w:r w:rsidR="00591211" w:rsidRPr="00591211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591211" w:rsidRPr="0059121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91211" w:rsidRPr="00591211">
        <w:rPr>
          <w:rFonts w:ascii="標楷體" w:eastAsia="標楷體" w:hAnsi="標楷體" w:hint="eastAsia"/>
          <w:sz w:val="27"/>
          <w:szCs w:val="27"/>
        </w:rPr>
        <w:t>需求</w:t>
      </w:r>
      <w:proofErr w:type="gramStart"/>
      <w:r w:rsidR="00317FE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17FE4">
        <w:rPr>
          <w:rFonts w:ascii="標楷體" w:eastAsia="標楷體" w:hAnsi="標楷體" w:hint="eastAsia"/>
          <w:sz w:val="27"/>
          <w:szCs w:val="27"/>
        </w:rPr>
        <w:t>注</w:t>
      </w:r>
      <w:r w:rsidR="00591211" w:rsidRPr="00591211">
        <w:rPr>
          <w:rFonts w:ascii="標楷體" w:eastAsia="標楷體" w:hAnsi="標楷體" w:hint="eastAsia"/>
          <w:sz w:val="27"/>
          <w:szCs w:val="27"/>
        </w:rPr>
        <w:t>下，</w:t>
      </w:r>
      <w:proofErr w:type="gramStart"/>
      <w:r w:rsidR="00C96A75">
        <w:rPr>
          <w:rFonts w:ascii="標楷體" w:eastAsia="標楷體" w:hAnsi="標楷體" w:hint="eastAsia"/>
          <w:sz w:val="27"/>
          <w:szCs w:val="27"/>
        </w:rPr>
        <w:t>呈現</w:t>
      </w:r>
      <w:r w:rsidR="00F45854">
        <w:rPr>
          <w:rFonts w:ascii="標楷體" w:eastAsia="標楷體" w:hAnsi="標楷體" w:hint="eastAsia"/>
          <w:sz w:val="27"/>
          <w:szCs w:val="27"/>
        </w:rPr>
        <w:t>貶</w:t>
      </w:r>
      <w:r w:rsidR="003A2E68">
        <w:rPr>
          <w:rFonts w:ascii="標楷體" w:eastAsia="標楷體" w:hAnsi="標楷體" w:hint="eastAsia"/>
          <w:sz w:val="27"/>
          <w:szCs w:val="27"/>
        </w:rPr>
        <w:t>中</w:t>
      </w:r>
      <w:r w:rsidR="00F45854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F45854">
        <w:rPr>
          <w:rFonts w:ascii="標楷體" w:eastAsia="標楷體" w:hAnsi="標楷體" w:hint="eastAsia"/>
          <w:sz w:val="27"/>
          <w:szCs w:val="27"/>
        </w:rPr>
        <w:t>撐之</w:t>
      </w:r>
      <w:r w:rsidR="00F560AB">
        <w:rPr>
          <w:rFonts w:ascii="標楷體" w:eastAsia="標楷體" w:hAnsi="標楷體" w:hint="eastAsia"/>
          <w:sz w:val="27"/>
          <w:szCs w:val="27"/>
        </w:rPr>
        <w:t>格局</w:t>
      </w:r>
      <w:r w:rsidR="00187EF2" w:rsidRPr="00C96A75">
        <w:rPr>
          <w:rFonts w:ascii="標楷體" w:eastAsia="標楷體" w:hAnsi="標楷體" w:hint="eastAsia"/>
          <w:sz w:val="27"/>
          <w:szCs w:val="27"/>
        </w:rPr>
        <w:t>。</w:t>
      </w:r>
      <w:r w:rsidRPr="00C96A7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Pr="00C96A7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96A75">
        <w:rPr>
          <w:rFonts w:ascii="標楷體" w:eastAsia="標楷體" w:hAnsi="標楷體" w:hint="eastAsia"/>
          <w:sz w:val="27"/>
          <w:szCs w:val="27"/>
        </w:rPr>
        <w:t>成交區間落在</w:t>
      </w:r>
      <w:r w:rsidRPr="00874F2C">
        <w:rPr>
          <w:rFonts w:ascii="標楷體" w:eastAsia="標楷體" w:hAnsi="標楷體" w:hint="eastAsia"/>
          <w:sz w:val="27"/>
          <w:szCs w:val="27"/>
        </w:rPr>
        <w:t>3</w:t>
      </w:r>
      <w:r w:rsidR="00874F2C" w:rsidRPr="00874F2C">
        <w:rPr>
          <w:rFonts w:ascii="標楷體" w:eastAsia="標楷體" w:hAnsi="標楷體" w:hint="eastAsia"/>
          <w:sz w:val="27"/>
          <w:szCs w:val="27"/>
        </w:rPr>
        <w:t>0</w:t>
      </w:r>
      <w:r w:rsidRPr="00874F2C">
        <w:rPr>
          <w:rFonts w:ascii="標楷體" w:eastAsia="標楷體" w:hAnsi="標楷體" w:hint="eastAsia"/>
          <w:sz w:val="27"/>
          <w:szCs w:val="27"/>
        </w:rPr>
        <w:t>.</w:t>
      </w:r>
      <w:r w:rsidR="00874F2C" w:rsidRPr="00874F2C">
        <w:rPr>
          <w:rFonts w:ascii="標楷體" w:eastAsia="標楷體" w:hAnsi="標楷體" w:hint="eastAsia"/>
          <w:sz w:val="27"/>
          <w:szCs w:val="27"/>
        </w:rPr>
        <w:t>965</w:t>
      </w:r>
      <w:r w:rsidR="00502B5C" w:rsidRPr="00874F2C">
        <w:rPr>
          <w:rFonts w:ascii="標楷體" w:eastAsia="標楷體" w:hAnsi="標楷體" w:hint="eastAsia"/>
          <w:sz w:val="27"/>
          <w:szCs w:val="27"/>
        </w:rPr>
        <w:t>~3</w:t>
      </w:r>
      <w:r w:rsidR="00874F2C" w:rsidRPr="00874F2C">
        <w:rPr>
          <w:rFonts w:ascii="標楷體" w:eastAsia="標楷體" w:hAnsi="標楷體" w:hint="eastAsia"/>
          <w:sz w:val="27"/>
          <w:szCs w:val="27"/>
        </w:rPr>
        <w:t>1</w:t>
      </w:r>
      <w:r w:rsidRPr="00874F2C">
        <w:rPr>
          <w:rFonts w:ascii="標楷體" w:eastAsia="標楷體" w:hAnsi="標楷體" w:hint="eastAsia"/>
          <w:sz w:val="27"/>
          <w:szCs w:val="27"/>
        </w:rPr>
        <w:t>.</w:t>
      </w:r>
      <w:r w:rsidR="00874F2C" w:rsidRPr="00874F2C">
        <w:rPr>
          <w:rFonts w:ascii="標楷體" w:eastAsia="標楷體" w:hAnsi="標楷體" w:hint="eastAsia"/>
          <w:sz w:val="27"/>
          <w:szCs w:val="27"/>
        </w:rPr>
        <w:t>07</w:t>
      </w:r>
      <w:r w:rsidR="00502B5C" w:rsidRPr="00874F2C">
        <w:rPr>
          <w:rFonts w:ascii="標楷體" w:eastAsia="標楷體" w:hAnsi="標楷體" w:hint="eastAsia"/>
          <w:sz w:val="27"/>
          <w:szCs w:val="27"/>
        </w:rPr>
        <w:t>5</w:t>
      </w:r>
      <w:r w:rsidRPr="00874F2C">
        <w:rPr>
          <w:rFonts w:ascii="標楷體" w:eastAsia="標楷體" w:hAnsi="標楷體" w:hint="eastAsia"/>
          <w:sz w:val="27"/>
          <w:szCs w:val="27"/>
        </w:rPr>
        <w:t>。</w:t>
      </w:r>
      <w:r w:rsidRPr="00502B5C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83376F" w:rsidRDefault="001B2E47" w:rsidP="005C2002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EA361C" w:rsidRPr="00635599">
        <w:rPr>
          <w:rFonts w:ascii="標楷體" w:eastAsia="標楷體" w:hAnsi="標楷體" w:hint="eastAsia"/>
          <w:sz w:val="27"/>
          <w:szCs w:val="27"/>
        </w:rPr>
        <w:t>1兆</w:t>
      </w:r>
      <w:r w:rsidR="00635599" w:rsidRPr="00635599">
        <w:rPr>
          <w:rFonts w:ascii="標楷體" w:eastAsia="標楷體" w:hAnsi="標楷體"/>
          <w:sz w:val="27"/>
          <w:szCs w:val="27"/>
        </w:rPr>
        <w:t>1</w:t>
      </w:r>
      <w:r w:rsidR="00635599" w:rsidRPr="00635599">
        <w:rPr>
          <w:rFonts w:ascii="標楷體" w:eastAsia="標楷體" w:hAnsi="標楷體" w:hint="eastAsia"/>
          <w:sz w:val="27"/>
          <w:szCs w:val="27"/>
        </w:rPr>
        <w:t>,788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GoBack"/>
      <w:bookmarkEnd w:id="0"/>
      <w:r w:rsidR="004D5242" w:rsidRPr="004D5242">
        <w:rPr>
          <w:rFonts w:ascii="標楷體" w:eastAsia="標楷體" w:hAnsi="標楷體" w:hint="eastAsia"/>
          <w:sz w:val="27"/>
          <w:szCs w:val="27"/>
        </w:rPr>
        <w:t>週一為季底最後營業日，因應米塔颱風來襲，北台灣各縣市紛紛宣布停止上班上課，週二進入月初恢復營業，金融同業累積兩日資金缺口，但適逢月底月初交替之際，估計市場缺口相對較小，加上累積兩日央行存單</w:t>
      </w:r>
      <w:proofErr w:type="gramStart"/>
      <w:r w:rsidR="004D5242" w:rsidRPr="004D5242">
        <w:rPr>
          <w:rFonts w:ascii="標楷體" w:eastAsia="標楷體" w:hAnsi="標楷體" w:hint="eastAsia"/>
          <w:sz w:val="27"/>
          <w:szCs w:val="27"/>
        </w:rPr>
        <w:t>到期量逾三千億</w:t>
      </w:r>
      <w:proofErr w:type="gramEnd"/>
      <w:r w:rsidR="004D5242" w:rsidRPr="004D5242">
        <w:rPr>
          <w:rFonts w:ascii="標楷體" w:eastAsia="標楷體" w:hAnsi="標楷體" w:hint="eastAsia"/>
          <w:sz w:val="27"/>
          <w:szCs w:val="27"/>
        </w:rPr>
        <w:t>，月初投信壽險法人資金回流、行庫恢復拆出操作，均</w:t>
      </w:r>
      <w:proofErr w:type="gramStart"/>
      <w:r w:rsidR="004D5242" w:rsidRPr="004D524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D5242" w:rsidRPr="004D5242">
        <w:rPr>
          <w:rFonts w:ascii="標楷體" w:eastAsia="標楷體" w:hAnsi="標楷體" w:hint="eastAsia"/>
          <w:sz w:val="27"/>
          <w:szCs w:val="27"/>
        </w:rPr>
        <w:t>注市場相對寬鬆之契機。</w:t>
      </w:r>
      <w:r w:rsidR="00010B47" w:rsidRPr="00010B47">
        <w:rPr>
          <w:rFonts w:ascii="標楷體" w:eastAsia="標楷體" w:hAnsi="標楷體" w:hint="eastAsia"/>
          <w:sz w:val="27"/>
          <w:szCs w:val="27"/>
        </w:rPr>
        <w:t>後續進入新提存期，</w:t>
      </w:r>
      <w:proofErr w:type="gramStart"/>
      <w:r w:rsidR="00010B47" w:rsidRPr="00010B47">
        <w:rPr>
          <w:rFonts w:ascii="標楷體" w:eastAsia="標楷體" w:hAnsi="標楷體" w:hint="eastAsia"/>
          <w:sz w:val="27"/>
          <w:szCs w:val="27"/>
        </w:rPr>
        <w:t>銀行間亦可望</w:t>
      </w:r>
      <w:proofErr w:type="gramEnd"/>
      <w:r w:rsidR="00010B47" w:rsidRPr="00010B47">
        <w:rPr>
          <w:rFonts w:ascii="標楷體" w:eastAsia="標楷體" w:hAnsi="標楷體" w:hint="eastAsia"/>
          <w:sz w:val="27"/>
          <w:szCs w:val="27"/>
        </w:rPr>
        <w:t>擴大</w:t>
      </w:r>
      <w:r w:rsidR="004D5242" w:rsidRPr="004D5242">
        <w:rPr>
          <w:rFonts w:ascii="標楷體" w:eastAsia="標楷體" w:hAnsi="標楷體" w:hint="eastAsia"/>
          <w:sz w:val="27"/>
          <w:szCs w:val="27"/>
        </w:rPr>
        <w:t>資金</w:t>
      </w:r>
      <w:r w:rsidR="00010B47" w:rsidRPr="00010B47">
        <w:rPr>
          <w:rFonts w:ascii="標楷體" w:eastAsia="標楷體" w:hAnsi="標楷體" w:hint="eastAsia"/>
          <w:sz w:val="27"/>
          <w:szCs w:val="27"/>
        </w:rPr>
        <w:t>操作規模，短率</w:t>
      </w:r>
      <w:r w:rsidR="00010B47">
        <w:rPr>
          <w:rFonts w:ascii="標楷體" w:eastAsia="標楷體" w:hAnsi="標楷體" w:hint="eastAsia"/>
          <w:sz w:val="27"/>
          <w:szCs w:val="27"/>
        </w:rPr>
        <w:t>將浮現</w:t>
      </w:r>
      <w:r w:rsidR="00C76CAF">
        <w:rPr>
          <w:rFonts w:ascii="標楷體" w:eastAsia="標楷體" w:hAnsi="標楷體" w:hint="eastAsia"/>
          <w:sz w:val="27"/>
          <w:szCs w:val="27"/>
        </w:rPr>
        <w:t>回軟</w:t>
      </w:r>
      <w:r w:rsidR="00010B47">
        <w:rPr>
          <w:rFonts w:ascii="標楷體" w:eastAsia="標楷體" w:hAnsi="標楷體" w:hint="eastAsia"/>
          <w:sz w:val="27"/>
          <w:szCs w:val="27"/>
        </w:rPr>
        <w:t>空間</w:t>
      </w:r>
      <w:r w:rsidR="000979B6" w:rsidRPr="000979B6">
        <w:rPr>
          <w:rFonts w:ascii="標楷體" w:eastAsia="標楷體" w:hAnsi="標楷體" w:hint="eastAsia"/>
          <w:sz w:val="27"/>
          <w:szCs w:val="27"/>
        </w:rPr>
        <w:t>。交易部操作上，將視市場資金回流狀況，適當調降報價，並優先選擇市場便宜資金成交，</w:t>
      </w:r>
      <w:proofErr w:type="gramStart"/>
      <w:r w:rsidR="000979B6">
        <w:rPr>
          <w:rFonts w:ascii="標楷體" w:eastAsia="標楷體" w:hAnsi="標楷體" w:hint="eastAsia"/>
          <w:sz w:val="27"/>
          <w:szCs w:val="27"/>
        </w:rPr>
        <w:t>擴大短拆部位</w:t>
      </w:r>
      <w:proofErr w:type="gramEnd"/>
      <w:r w:rsidR="000979B6">
        <w:rPr>
          <w:rFonts w:ascii="標楷體" w:eastAsia="標楷體" w:hAnsi="標楷體" w:hint="eastAsia"/>
          <w:sz w:val="27"/>
          <w:szCs w:val="27"/>
        </w:rPr>
        <w:t>，</w:t>
      </w:r>
      <w:r w:rsidR="000979B6" w:rsidRPr="000979B6">
        <w:rPr>
          <w:rFonts w:ascii="標楷體" w:eastAsia="標楷體" w:hAnsi="標楷體" w:hint="eastAsia"/>
          <w:sz w:val="27"/>
          <w:szCs w:val="27"/>
        </w:rPr>
        <w:t>藉以降低公司調度成本</w:t>
      </w:r>
      <w:r w:rsidR="004659F0">
        <w:rPr>
          <w:rFonts w:ascii="標楷體" w:eastAsia="標楷體" w:hAnsi="標楷體" w:hint="eastAsia"/>
          <w:sz w:val="27"/>
          <w:szCs w:val="27"/>
        </w:rPr>
        <w:t>，擴大養</w:t>
      </w:r>
      <w:proofErr w:type="gramStart"/>
      <w:r w:rsidR="004659F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659F0">
        <w:rPr>
          <w:rFonts w:ascii="標楷體" w:eastAsia="標楷體" w:hAnsi="標楷體" w:hint="eastAsia"/>
          <w:sz w:val="27"/>
          <w:szCs w:val="27"/>
        </w:rPr>
        <w:t>利差</w:t>
      </w:r>
      <w:r w:rsidR="000979B6" w:rsidRPr="000979B6">
        <w:rPr>
          <w:rFonts w:ascii="標楷體" w:eastAsia="標楷體" w:hAnsi="標楷體" w:hint="eastAsia"/>
          <w:sz w:val="27"/>
          <w:szCs w:val="27"/>
        </w:rPr>
        <w:t>。</w:t>
      </w:r>
      <w:r w:rsidRPr="009840D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率方面，</w:t>
      </w:r>
      <w:r w:rsidR="00200D4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00D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00D44">
        <w:rPr>
          <w:rFonts w:ascii="標楷體" w:eastAsia="標楷體" w:hAnsi="標楷體" w:hint="eastAsia"/>
          <w:sz w:val="27"/>
          <w:szCs w:val="27"/>
        </w:rPr>
        <w:t>進入</w:t>
      </w:r>
      <w:r w:rsidR="00C30E76" w:rsidRPr="00C30E76">
        <w:rPr>
          <w:rFonts w:ascii="標楷體" w:eastAsia="標楷體" w:hAnsi="標楷體" w:hint="eastAsia"/>
          <w:sz w:val="27"/>
          <w:szCs w:val="27"/>
        </w:rPr>
        <w:t>月</w:t>
      </w:r>
      <w:r w:rsidR="00200D44">
        <w:rPr>
          <w:rFonts w:ascii="標楷體" w:eastAsia="標楷體" w:hAnsi="標楷體" w:hint="eastAsia"/>
          <w:sz w:val="27"/>
          <w:szCs w:val="27"/>
        </w:rPr>
        <w:t>初</w:t>
      </w:r>
      <w:r w:rsidR="00C30E76" w:rsidRPr="00C30E76">
        <w:rPr>
          <w:rFonts w:ascii="標楷體" w:eastAsia="標楷體" w:hAnsi="標楷體" w:hint="eastAsia"/>
          <w:sz w:val="27"/>
          <w:szCs w:val="27"/>
        </w:rPr>
        <w:t>，</w:t>
      </w:r>
      <w:r w:rsidR="002D4C0D">
        <w:rPr>
          <w:rFonts w:ascii="標楷體" w:eastAsia="標楷體" w:hAnsi="標楷體" w:hint="eastAsia"/>
          <w:sz w:val="27"/>
          <w:szCs w:val="27"/>
        </w:rPr>
        <w:t>在</w:t>
      </w:r>
      <w:r w:rsidR="00C30E76" w:rsidRPr="00C30E76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C30E76" w:rsidRPr="00C30E7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30E76" w:rsidRPr="00C30E76">
        <w:rPr>
          <w:rFonts w:ascii="標楷體" w:eastAsia="標楷體" w:hAnsi="標楷體" w:hint="eastAsia"/>
          <w:sz w:val="27"/>
          <w:szCs w:val="27"/>
        </w:rPr>
        <w:t>需求</w:t>
      </w:r>
      <w:r w:rsidR="00200D44">
        <w:rPr>
          <w:rFonts w:ascii="標楷體" w:eastAsia="標楷體" w:hAnsi="標楷體" w:hint="eastAsia"/>
          <w:sz w:val="27"/>
          <w:szCs w:val="27"/>
        </w:rPr>
        <w:t>告一段落</w:t>
      </w:r>
      <w:r w:rsidR="002D4C0D">
        <w:rPr>
          <w:rFonts w:ascii="標楷體" w:eastAsia="標楷體" w:hAnsi="標楷體" w:hint="eastAsia"/>
          <w:sz w:val="27"/>
          <w:szCs w:val="27"/>
        </w:rPr>
        <w:t>後</w:t>
      </w:r>
      <w:r w:rsidR="00C30E76" w:rsidRPr="00C30E76">
        <w:rPr>
          <w:rFonts w:ascii="標楷體" w:eastAsia="標楷體" w:hAnsi="標楷體" w:hint="eastAsia"/>
          <w:sz w:val="27"/>
          <w:szCs w:val="27"/>
        </w:rPr>
        <w:t>，</w:t>
      </w:r>
      <w:r w:rsidR="002D4C0D">
        <w:rPr>
          <w:rFonts w:ascii="標楷體" w:eastAsia="標楷體" w:hAnsi="標楷體" w:hint="eastAsia"/>
          <w:sz w:val="27"/>
          <w:szCs w:val="27"/>
        </w:rPr>
        <w:t>預期</w:t>
      </w:r>
      <w:r w:rsidR="001C0EF9">
        <w:rPr>
          <w:rFonts w:ascii="標楷體" w:eastAsia="標楷體" w:hAnsi="標楷體" w:hint="eastAsia"/>
          <w:sz w:val="27"/>
          <w:szCs w:val="27"/>
        </w:rPr>
        <w:t>將</w:t>
      </w:r>
      <w:r w:rsidR="00D51C71">
        <w:rPr>
          <w:rFonts w:ascii="標楷體" w:eastAsia="標楷體" w:hAnsi="標楷體" w:hint="eastAsia"/>
          <w:sz w:val="27"/>
          <w:szCs w:val="27"/>
        </w:rPr>
        <w:t>縮</w:t>
      </w:r>
      <w:r w:rsidR="00317FE4">
        <w:rPr>
          <w:rFonts w:ascii="標楷體" w:eastAsia="標楷體" w:hAnsi="標楷體" w:hint="eastAsia"/>
          <w:sz w:val="27"/>
          <w:szCs w:val="27"/>
        </w:rPr>
        <w:t>減對於</w:t>
      </w:r>
      <w:r w:rsidR="00317FE4" w:rsidRPr="00C96A75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17FE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17FE4">
        <w:rPr>
          <w:rFonts w:ascii="標楷體" w:eastAsia="標楷體" w:hAnsi="標楷體" w:hint="eastAsia"/>
          <w:sz w:val="27"/>
          <w:szCs w:val="27"/>
        </w:rPr>
        <w:t>價</w:t>
      </w:r>
      <w:r w:rsidR="00317FE4" w:rsidRPr="00317FE4">
        <w:rPr>
          <w:rFonts w:ascii="標楷體" w:eastAsia="標楷體" w:hAnsi="標楷體" w:hint="eastAsia"/>
          <w:sz w:val="27"/>
          <w:szCs w:val="27"/>
        </w:rPr>
        <w:t>支撐</w:t>
      </w:r>
      <w:r w:rsidR="00D51C71">
        <w:rPr>
          <w:rFonts w:ascii="標楷體" w:eastAsia="標楷體" w:hAnsi="標楷體" w:hint="eastAsia"/>
          <w:sz w:val="27"/>
          <w:szCs w:val="27"/>
        </w:rPr>
        <w:t>力道</w:t>
      </w:r>
      <w:r w:rsidR="00317FE4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F45854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2D4C0D" w:rsidRPr="002D4C0D">
        <w:rPr>
          <w:rFonts w:ascii="標楷體" w:eastAsia="標楷體" w:hAnsi="標楷體" w:hint="eastAsia"/>
          <w:sz w:val="27"/>
          <w:szCs w:val="27"/>
        </w:rPr>
        <w:t>美國眾議院將對是否應彈劾總統川普展開正式調查，讓美國政治</w:t>
      </w:r>
      <w:proofErr w:type="gramStart"/>
      <w:r w:rsidR="002D4C0D" w:rsidRPr="002D4C0D">
        <w:rPr>
          <w:rFonts w:ascii="標楷體" w:eastAsia="標楷體" w:hAnsi="標楷體" w:hint="eastAsia"/>
          <w:sz w:val="27"/>
          <w:szCs w:val="27"/>
        </w:rPr>
        <w:t>不確定性升溫</w:t>
      </w:r>
      <w:proofErr w:type="gramEnd"/>
      <w:r w:rsidR="002D4C0D">
        <w:rPr>
          <w:rFonts w:ascii="標楷體" w:eastAsia="標楷體" w:hAnsi="標楷體" w:hint="eastAsia"/>
          <w:sz w:val="27"/>
          <w:szCs w:val="27"/>
        </w:rPr>
        <w:t>，</w:t>
      </w:r>
      <w:r w:rsidR="00F45854" w:rsidRPr="00F45854">
        <w:rPr>
          <w:rFonts w:ascii="標楷體" w:eastAsia="標楷體" w:hAnsi="標楷體" w:hint="eastAsia"/>
          <w:sz w:val="27"/>
          <w:szCs w:val="27"/>
        </w:rPr>
        <w:t>川普上週對於中國貿易行為態度反覆，</w:t>
      </w:r>
      <w:r w:rsidR="00640C95" w:rsidRPr="00640C95">
        <w:rPr>
          <w:rFonts w:ascii="標楷體" w:eastAsia="標楷體" w:hAnsi="標楷體" w:hint="eastAsia"/>
          <w:sz w:val="27"/>
          <w:szCs w:val="27"/>
        </w:rPr>
        <w:t>美中貿易談判</w:t>
      </w:r>
      <w:r w:rsidR="00F45854">
        <w:rPr>
          <w:rFonts w:ascii="標楷體" w:eastAsia="標楷體" w:hAnsi="標楷體" w:hint="eastAsia"/>
          <w:sz w:val="27"/>
          <w:szCs w:val="27"/>
        </w:rPr>
        <w:t>尚無法</w:t>
      </w:r>
      <w:r w:rsidR="00640C95" w:rsidRPr="00640C95">
        <w:rPr>
          <w:rFonts w:ascii="標楷體" w:eastAsia="標楷體" w:hAnsi="標楷體" w:hint="eastAsia"/>
          <w:sz w:val="27"/>
          <w:szCs w:val="27"/>
        </w:rPr>
        <w:t>出現顯著進展，</w:t>
      </w:r>
      <w:r w:rsidR="00F45854">
        <w:rPr>
          <w:rFonts w:ascii="標楷體" w:eastAsia="標楷體" w:hAnsi="標楷體" w:hint="eastAsia"/>
          <w:sz w:val="27"/>
          <w:szCs w:val="27"/>
        </w:rPr>
        <w:t>均增添</w:t>
      </w:r>
      <w:r w:rsidR="00F45854" w:rsidRPr="00F45854">
        <w:rPr>
          <w:rFonts w:ascii="標楷體" w:eastAsia="標楷體" w:hAnsi="標楷體" w:hint="eastAsia"/>
          <w:sz w:val="27"/>
          <w:szCs w:val="27"/>
        </w:rPr>
        <w:t>國際</w:t>
      </w:r>
      <w:r w:rsidR="00F45854">
        <w:rPr>
          <w:rFonts w:ascii="標楷體" w:eastAsia="標楷體" w:hAnsi="標楷體" w:hint="eastAsia"/>
          <w:sz w:val="27"/>
          <w:szCs w:val="27"/>
        </w:rPr>
        <w:t>間</w:t>
      </w:r>
      <w:r w:rsidR="00F45854" w:rsidRPr="00491632">
        <w:rPr>
          <w:rFonts w:ascii="標楷體" w:eastAsia="標楷體" w:hAnsi="標楷體" w:hint="eastAsia"/>
          <w:sz w:val="27"/>
          <w:szCs w:val="27"/>
        </w:rPr>
        <w:t>紛亂</w:t>
      </w:r>
      <w:r w:rsidR="00F45854">
        <w:rPr>
          <w:rFonts w:ascii="標楷體" w:eastAsia="標楷體" w:hAnsi="標楷體" w:hint="eastAsia"/>
          <w:sz w:val="27"/>
          <w:szCs w:val="27"/>
        </w:rPr>
        <w:t>變數</w:t>
      </w:r>
      <w:r w:rsidR="00D45F3F">
        <w:rPr>
          <w:rFonts w:ascii="標楷體" w:eastAsia="標楷體" w:hAnsi="標楷體" w:hint="eastAsia"/>
          <w:sz w:val="27"/>
          <w:szCs w:val="27"/>
        </w:rPr>
        <w:t>，</w:t>
      </w:r>
      <w:r w:rsidR="00491632" w:rsidRPr="00491632">
        <w:rPr>
          <w:rFonts w:ascii="標楷體" w:eastAsia="標楷體" w:hAnsi="標楷體" w:hint="eastAsia"/>
          <w:sz w:val="27"/>
          <w:szCs w:val="27"/>
        </w:rPr>
        <w:t>影響亞洲股</w:t>
      </w:r>
      <w:proofErr w:type="gramStart"/>
      <w:r w:rsidR="00491632" w:rsidRPr="0049163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91632" w:rsidRPr="00491632">
        <w:rPr>
          <w:rFonts w:ascii="標楷體" w:eastAsia="標楷體" w:hAnsi="標楷體" w:hint="eastAsia"/>
          <w:sz w:val="27"/>
          <w:szCs w:val="27"/>
        </w:rPr>
        <w:t>市表現，</w:t>
      </w:r>
      <w:r w:rsidR="0083376F" w:rsidRPr="0083376F">
        <w:rPr>
          <w:rFonts w:ascii="標楷體" w:eastAsia="標楷體" w:hAnsi="標楷體" w:hint="eastAsia"/>
          <w:sz w:val="27"/>
          <w:szCs w:val="27"/>
        </w:rPr>
        <w:t>短線來看，新台幣匯率走勢</w:t>
      </w:r>
      <w:proofErr w:type="gramStart"/>
      <w:r w:rsidR="002542E4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2542E4">
        <w:rPr>
          <w:rFonts w:ascii="標楷體" w:eastAsia="標楷體" w:hAnsi="標楷體" w:hint="eastAsia"/>
          <w:sz w:val="27"/>
          <w:szCs w:val="27"/>
        </w:rPr>
        <w:t>仍</w:t>
      </w:r>
      <w:r w:rsidR="0083376F" w:rsidRPr="0083376F">
        <w:rPr>
          <w:rFonts w:ascii="標楷體" w:eastAsia="標楷體" w:hAnsi="標楷體" w:hint="eastAsia"/>
          <w:sz w:val="27"/>
          <w:szCs w:val="27"/>
        </w:rPr>
        <w:t>是</w:t>
      </w:r>
      <w:r w:rsidR="00F45854">
        <w:rPr>
          <w:rFonts w:ascii="標楷體" w:eastAsia="標楷體" w:hAnsi="標楷體" w:hint="eastAsia"/>
          <w:sz w:val="27"/>
          <w:szCs w:val="27"/>
        </w:rPr>
        <w:t>依</w:t>
      </w:r>
      <w:r w:rsidR="0083376F" w:rsidRPr="0083376F">
        <w:rPr>
          <w:rFonts w:ascii="標楷體" w:eastAsia="標楷體" w:hAnsi="標楷體" w:hint="eastAsia"/>
          <w:sz w:val="27"/>
          <w:szCs w:val="27"/>
        </w:rPr>
        <w:t>國際事件發展，呈現區間震盪</w:t>
      </w:r>
      <w:r w:rsidR="00F45854">
        <w:rPr>
          <w:rFonts w:ascii="標楷體" w:eastAsia="標楷體" w:hAnsi="標楷體" w:hint="eastAsia"/>
          <w:sz w:val="27"/>
          <w:szCs w:val="27"/>
        </w:rPr>
        <w:t>格局</w:t>
      </w:r>
      <w:r w:rsidR="0083376F" w:rsidRPr="0083376F">
        <w:rPr>
          <w:rFonts w:ascii="標楷體" w:eastAsia="標楷體" w:hAnsi="標楷體" w:hint="eastAsia"/>
          <w:sz w:val="27"/>
          <w:szCs w:val="27"/>
        </w:rPr>
        <w:t>。</w:t>
      </w:r>
    </w:p>
    <w:p w:rsidR="0006676B" w:rsidRPr="00F75589" w:rsidRDefault="0006676B" w:rsidP="001B2E47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6D1BF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,1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F4BA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6D1BF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920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6D1BF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407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6D1BF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717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F4BAB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Pr="00761ED3" w:rsidRDefault="000F4BAB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Default="00635599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613</w:t>
            </w:r>
            <w:r w:rsidR="000F4BA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D43895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5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5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5" w:rsidRDefault="006D1BF0" w:rsidP="006146A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D43895" w:rsidRPr="00D43895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C75986" w:rsidP="008D1F07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63559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1F07" w:rsidRPr="00635599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63559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635599" w:rsidRPr="00635599">
              <w:rPr>
                <w:rFonts w:ascii="標楷體" w:eastAsia="標楷體" w:hAnsi="標楷體" w:hint="eastAsia"/>
                <w:sz w:val="27"/>
                <w:szCs w:val="27"/>
              </w:rPr>
              <w:t>788</w:t>
            </w:r>
            <w:r w:rsidR="001B2E47" w:rsidRPr="0063559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63559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1B2E47" w:rsidRPr="0063559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Pr="00644FDE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E0" w:rsidRDefault="00CA5FE0" w:rsidP="00FC15B9">
      <w:r>
        <w:separator/>
      </w:r>
    </w:p>
  </w:endnote>
  <w:endnote w:type="continuationSeparator" w:id="0">
    <w:p w:rsidR="00CA5FE0" w:rsidRDefault="00CA5FE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E0" w:rsidRDefault="00CA5FE0" w:rsidP="00FC15B9">
      <w:r>
        <w:separator/>
      </w:r>
    </w:p>
  </w:footnote>
  <w:footnote w:type="continuationSeparator" w:id="0">
    <w:p w:rsidR="00CA5FE0" w:rsidRDefault="00CA5FE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CA8"/>
    <w:rsid w:val="00114D71"/>
    <w:rsid w:val="00114DEC"/>
    <w:rsid w:val="00115072"/>
    <w:rsid w:val="001153BE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1D5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0D44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577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500E9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617"/>
    <w:rsid w:val="00A57835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3CB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5D8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3BD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F7C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C509-7E67-4B62-9CF4-6B53D61A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大中票券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3</cp:revision>
  <cp:lastPrinted>2019-09-23T00:10:00Z</cp:lastPrinted>
  <dcterms:created xsi:type="dcterms:W3CDTF">2019-10-01T00:17:00Z</dcterms:created>
  <dcterms:modified xsi:type="dcterms:W3CDTF">2019-10-01T00:22:00Z</dcterms:modified>
</cp:coreProperties>
</file>