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A774B" w:rsidRPr="00E07CDD" w:rsidRDefault="009A7DB9" w:rsidP="0094349F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F691A" w:rsidRPr="001F0F57">
        <w:rPr>
          <w:rFonts w:ascii="標楷體" w:eastAsia="標楷體" w:hAnsi="標楷體" w:hint="eastAsia"/>
          <w:sz w:val="27"/>
          <w:szCs w:val="27"/>
        </w:rPr>
        <w:t>9,557.5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94349F">
        <w:rPr>
          <w:rFonts w:ascii="標楷體" w:eastAsia="標楷體" w:hAnsi="標楷體" w:hint="eastAsia"/>
          <w:sz w:val="27"/>
          <w:szCs w:val="27"/>
        </w:rPr>
        <w:t>上週雖然</w:t>
      </w:r>
      <w:r w:rsidR="0094349F" w:rsidRPr="0094349F">
        <w:rPr>
          <w:rFonts w:ascii="標楷體" w:eastAsia="標楷體" w:hAnsi="標楷體" w:cs="Courier New" w:hint="eastAsia"/>
          <w:sz w:val="27"/>
          <w:szCs w:val="27"/>
        </w:rPr>
        <w:t>整體</w:t>
      </w:r>
      <w:r w:rsidR="0094349F">
        <w:rPr>
          <w:rFonts w:ascii="標楷體" w:eastAsia="標楷體" w:hAnsi="標楷體" w:cs="Courier New" w:hint="eastAsia"/>
          <w:sz w:val="27"/>
          <w:szCs w:val="27"/>
        </w:rPr>
        <w:t>市場</w:t>
      </w:r>
      <w:r w:rsidR="0094349F" w:rsidRPr="0094349F">
        <w:rPr>
          <w:rFonts w:ascii="標楷體" w:eastAsia="標楷體" w:hAnsi="標楷體" w:cs="Courier New" w:hint="eastAsia"/>
          <w:sz w:val="27"/>
          <w:szCs w:val="27"/>
        </w:rPr>
        <w:t>資金平平，但</w:t>
      </w:r>
      <w:r w:rsidR="0094349F" w:rsidRPr="006C564B">
        <w:rPr>
          <w:rFonts w:ascii="標楷體" w:eastAsia="標楷體" w:hAnsi="標楷體" w:cs="Courier New" w:hint="eastAsia"/>
          <w:sz w:val="27"/>
          <w:szCs w:val="27"/>
        </w:rPr>
        <w:t>近期股市波動較大，外銀供</w:t>
      </w:r>
      <w:r w:rsidR="0094349F" w:rsidRPr="00D41EBF">
        <w:rPr>
          <w:rFonts w:ascii="標楷體" w:eastAsia="標楷體" w:hAnsi="標楷體" w:cs="Courier New" w:hint="eastAsia"/>
          <w:sz w:val="27"/>
          <w:szCs w:val="27"/>
        </w:rPr>
        <w:t>應資金不穩，</w:t>
      </w:r>
      <w:r w:rsidR="0094349F" w:rsidRPr="0094349F">
        <w:rPr>
          <w:rFonts w:ascii="標楷體" w:eastAsia="標楷體" w:hAnsi="標楷體" w:cs="Courier New" w:hint="eastAsia"/>
          <w:sz w:val="27"/>
          <w:szCs w:val="27"/>
        </w:rPr>
        <w:t>分配在各家銀行的</w:t>
      </w:r>
      <w:proofErr w:type="gramStart"/>
      <w:r w:rsidR="0094349F" w:rsidRPr="0094349F">
        <w:rPr>
          <w:rFonts w:ascii="標楷體" w:eastAsia="標楷體" w:hAnsi="標楷體" w:cs="Courier New" w:hint="eastAsia"/>
          <w:sz w:val="27"/>
          <w:szCs w:val="27"/>
        </w:rPr>
        <w:t>資金多缺不一</w:t>
      </w:r>
      <w:proofErr w:type="gramEnd"/>
      <w:r w:rsidR="0094349F" w:rsidRPr="0094349F">
        <w:rPr>
          <w:rFonts w:ascii="標楷體" w:eastAsia="標楷體" w:hAnsi="標楷體" w:cs="Courier New" w:hint="eastAsia"/>
          <w:sz w:val="27"/>
          <w:szCs w:val="27"/>
        </w:rPr>
        <w:t>，特別是大型金融機構因資金較為缺乏，促使銀行間操作保守</w:t>
      </w:r>
      <w:r w:rsidR="0094349F">
        <w:rPr>
          <w:rFonts w:ascii="標楷體" w:eastAsia="標楷體" w:hAnsi="標楷體" w:cs="Courier New" w:hint="eastAsia"/>
          <w:sz w:val="27"/>
          <w:szCs w:val="27"/>
        </w:rPr>
        <w:t>，</w:t>
      </w:r>
      <w:r w:rsidR="009A7BC6">
        <w:rPr>
          <w:rFonts w:ascii="標楷體" w:eastAsia="標楷體" w:hAnsi="標楷體" w:cs="Courier New" w:hint="eastAsia"/>
          <w:sz w:val="27"/>
          <w:szCs w:val="27"/>
        </w:rPr>
        <w:t>減少短票交易量，票券商轉由其他管道拿入資金，</w:t>
      </w:r>
      <w:r w:rsidR="0094349F" w:rsidRPr="0094349F">
        <w:rPr>
          <w:rFonts w:ascii="標楷體" w:eastAsia="標楷體" w:hAnsi="標楷體" w:cs="Courier New" w:hint="eastAsia"/>
          <w:sz w:val="27"/>
          <w:szCs w:val="27"/>
        </w:rPr>
        <w:t>短</w:t>
      </w:r>
      <w:proofErr w:type="gramStart"/>
      <w:r w:rsidR="0094349F" w:rsidRPr="0094349F">
        <w:rPr>
          <w:rFonts w:ascii="標楷體" w:eastAsia="標楷體" w:hAnsi="標楷體" w:cs="Courier New" w:hint="eastAsia"/>
          <w:sz w:val="27"/>
          <w:szCs w:val="27"/>
        </w:rPr>
        <w:t>票及拆款</w:t>
      </w:r>
      <w:proofErr w:type="gramEnd"/>
      <w:r w:rsidR="0094349F" w:rsidRPr="0094349F">
        <w:rPr>
          <w:rFonts w:ascii="標楷體" w:eastAsia="標楷體" w:hAnsi="標楷體" w:cs="Courier New" w:hint="eastAsia"/>
          <w:sz w:val="27"/>
          <w:szCs w:val="27"/>
        </w:rPr>
        <w:t>利率大致維持在</w:t>
      </w:r>
      <w:r w:rsidR="0094349F">
        <w:rPr>
          <w:rFonts w:ascii="標楷體" w:eastAsia="標楷體" w:hAnsi="標楷體" w:cs="Courier New" w:hint="eastAsia"/>
          <w:sz w:val="27"/>
          <w:szCs w:val="27"/>
        </w:rPr>
        <w:t>區間</w:t>
      </w:r>
      <w:r w:rsidR="0094349F" w:rsidRPr="0094349F">
        <w:rPr>
          <w:rFonts w:ascii="標楷體" w:eastAsia="標楷體" w:hAnsi="標楷體" w:cs="Courier New" w:hint="eastAsia"/>
          <w:sz w:val="27"/>
          <w:szCs w:val="27"/>
        </w:rPr>
        <w:t>水準，</w:t>
      </w:r>
      <w:r w:rsidR="009A7BC6">
        <w:rPr>
          <w:rFonts w:ascii="標楷體" w:eastAsia="標楷體" w:hAnsi="標楷體" w:cs="Courier New" w:hint="eastAsia"/>
          <w:sz w:val="27"/>
          <w:szCs w:val="27"/>
        </w:rPr>
        <w:t>而</w:t>
      </w:r>
      <w:r w:rsidR="0094349F" w:rsidRPr="0094349F">
        <w:rPr>
          <w:rFonts w:ascii="標楷體" w:eastAsia="標楷體" w:hAnsi="標楷體" w:cs="Courier New" w:hint="eastAsia"/>
          <w:sz w:val="27"/>
          <w:szCs w:val="27"/>
        </w:rPr>
        <w:t>高位利率成交稍有減少</w:t>
      </w:r>
      <w:r w:rsidR="00C40D84" w:rsidRPr="00287D87">
        <w:rPr>
          <w:rFonts w:ascii="標楷體" w:eastAsia="標楷體" w:hAnsi="標楷體" w:hint="eastAsia"/>
          <w:sz w:val="27"/>
          <w:szCs w:val="27"/>
        </w:rPr>
        <w:t>。</w:t>
      </w:r>
      <w:r w:rsidR="0094349F" w:rsidRPr="0094349F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94349F" w:rsidRPr="0094349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4349F" w:rsidRPr="0094349F">
        <w:rPr>
          <w:rFonts w:ascii="標楷體" w:eastAsia="標楷體" w:hAnsi="標楷體" w:hint="eastAsia"/>
          <w:sz w:val="27"/>
          <w:szCs w:val="27"/>
        </w:rPr>
        <w:t>次級利率成交在0.47%-0.59%；拆款利率則拆在0.28%~0.59%區間</w:t>
      </w:r>
      <w:r w:rsidR="00C40D84" w:rsidRPr="005A742B">
        <w:rPr>
          <w:rFonts w:ascii="標楷體" w:eastAsia="標楷體" w:hAnsi="標楷體" w:hint="eastAsia"/>
          <w:sz w:val="27"/>
          <w:szCs w:val="27"/>
        </w:rPr>
        <w:t>。</w:t>
      </w:r>
      <w:r w:rsidR="001A774B" w:rsidRPr="00A63B9F">
        <w:rPr>
          <w:rFonts w:ascii="標楷體" w:eastAsia="標楷體" w:hAnsi="標楷體" w:hint="eastAsia"/>
          <w:sz w:val="27"/>
          <w:szCs w:val="27"/>
        </w:rPr>
        <w:t>匯率方面，</w:t>
      </w:r>
      <w:r w:rsidR="00AC30B8">
        <w:rPr>
          <w:rFonts w:ascii="標楷體" w:eastAsia="標楷體" w:hAnsi="標楷體" w:hint="eastAsia"/>
          <w:sz w:val="27"/>
          <w:szCs w:val="27"/>
        </w:rPr>
        <w:t>新台幣</w:t>
      </w:r>
      <w:r w:rsidR="00AB37F7" w:rsidRPr="00AB37F7">
        <w:rPr>
          <w:rFonts w:ascii="標楷體" w:eastAsia="標楷體" w:hAnsi="標楷體" w:hint="eastAsia"/>
          <w:sz w:val="27"/>
          <w:szCs w:val="27"/>
        </w:rPr>
        <w:t>兌美元上周五收在31.366元兌1美元，一周貶值幅度近0.01%</w:t>
      </w:r>
      <w:r w:rsidR="00AC30B8">
        <w:rPr>
          <w:rFonts w:ascii="標楷體" w:eastAsia="標楷體" w:hAnsi="標楷體" w:hint="eastAsia"/>
          <w:sz w:val="27"/>
          <w:szCs w:val="27"/>
        </w:rPr>
        <w:t>，幾乎維持平盤。其中因中美</w:t>
      </w:r>
      <w:r w:rsidR="00AB37F7" w:rsidRPr="00AB37F7">
        <w:rPr>
          <w:rFonts w:ascii="標楷體" w:eastAsia="標楷體" w:hAnsi="標楷體" w:hint="eastAsia"/>
          <w:sz w:val="27"/>
          <w:szCs w:val="27"/>
        </w:rPr>
        <w:t>貿易戰出現轉折，</w:t>
      </w:r>
      <w:proofErr w:type="gramStart"/>
      <w:r w:rsidR="00AB37F7" w:rsidRPr="00AB37F7">
        <w:rPr>
          <w:rFonts w:ascii="標楷體" w:eastAsia="標楷體" w:hAnsi="標楷體" w:hint="eastAsia"/>
          <w:sz w:val="27"/>
          <w:szCs w:val="27"/>
        </w:rPr>
        <w:t>亞幣回升</w:t>
      </w:r>
      <w:proofErr w:type="gramEnd"/>
      <w:r w:rsidR="00AB37F7" w:rsidRPr="00AB37F7">
        <w:rPr>
          <w:rFonts w:ascii="標楷體" w:eastAsia="標楷體" w:hAnsi="標楷體" w:hint="eastAsia"/>
          <w:sz w:val="27"/>
          <w:szCs w:val="27"/>
        </w:rPr>
        <w:t>，新台幣跟進波動轉劇，周間一度大漲2.7</w:t>
      </w:r>
      <w:r w:rsidR="00AC30B8">
        <w:rPr>
          <w:rFonts w:ascii="標楷體" w:eastAsia="標楷體" w:hAnsi="標楷體" w:hint="eastAsia"/>
          <w:sz w:val="27"/>
          <w:szCs w:val="27"/>
        </w:rPr>
        <w:t>角，但最後周五收盤又呈小貶，市場觀望氣氛仍濃</w:t>
      </w:r>
      <w:r w:rsidR="009E60BD" w:rsidRPr="00AC30B8">
        <w:rPr>
          <w:rFonts w:ascii="標楷體" w:eastAsia="標楷體" w:hAnsi="標楷體" w:hint="eastAsia"/>
          <w:sz w:val="27"/>
          <w:szCs w:val="27"/>
        </w:rPr>
        <w:t>，新台幣兌美元</w:t>
      </w:r>
      <w:r w:rsidR="00057D76" w:rsidRPr="00AC30B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57D76" w:rsidRPr="00AC30B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57D76" w:rsidRPr="00AC30B8">
        <w:rPr>
          <w:rFonts w:ascii="標楷體" w:eastAsia="標楷體" w:hAnsi="標楷體" w:hint="eastAsia"/>
          <w:sz w:val="27"/>
          <w:szCs w:val="27"/>
        </w:rPr>
        <w:t>成交區間落在3</w:t>
      </w:r>
      <w:r w:rsidR="00F912A5" w:rsidRPr="00AC30B8">
        <w:rPr>
          <w:rFonts w:ascii="標楷體" w:eastAsia="標楷體" w:hAnsi="標楷體" w:hint="eastAsia"/>
          <w:sz w:val="27"/>
          <w:szCs w:val="27"/>
        </w:rPr>
        <w:t>1</w:t>
      </w:r>
      <w:r w:rsidR="007363C5" w:rsidRPr="00AC30B8">
        <w:rPr>
          <w:rFonts w:ascii="標楷體" w:eastAsia="標楷體" w:hAnsi="標楷體" w:hint="eastAsia"/>
          <w:sz w:val="27"/>
          <w:szCs w:val="27"/>
        </w:rPr>
        <w:t>.</w:t>
      </w:r>
      <w:r w:rsidR="00AB37F7" w:rsidRPr="00AC30B8">
        <w:rPr>
          <w:rFonts w:ascii="標楷體" w:eastAsia="標楷體" w:hAnsi="標楷體" w:hint="eastAsia"/>
          <w:sz w:val="27"/>
          <w:szCs w:val="27"/>
        </w:rPr>
        <w:t>32</w:t>
      </w:r>
      <w:r w:rsidR="00057D76" w:rsidRPr="00AC30B8">
        <w:rPr>
          <w:rFonts w:ascii="標楷體" w:eastAsia="標楷體" w:hAnsi="標楷體" w:hint="eastAsia"/>
          <w:sz w:val="27"/>
          <w:szCs w:val="27"/>
        </w:rPr>
        <w:t>~31.</w:t>
      </w:r>
      <w:r w:rsidR="00AB37F7" w:rsidRPr="00AC30B8">
        <w:rPr>
          <w:rFonts w:ascii="標楷體" w:eastAsia="標楷體" w:hAnsi="標楷體" w:hint="eastAsia"/>
          <w:sz w:val="27"/>
          <w:szCs w:val="27"/>
        </w:rPr>
        <w:t>63</w:t>
      </w:r>
      <w:r w:rsidR="00057D76" w:rsidRPr="00AC30B8">
        <w:rPr>
          <w:rFonts w:ascii="標楷體" w:eastAsia="標楷體" w:hAnsi="標楷體" w:hint="eastAsia"/>
          <w:sz w:val="27"/>
          <w:szCs w:val="27"/>
        </w:rPr>
        <w:t>。</w:t>
      </w:r>
      <w:r w:rsidR="00416EE0" w:rsidRPr="008B20C8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825E2C" w:rsidRPr="00416EE0" w:rsidRDefault="00825E2C" w:rsidP="00057D76">
      <w:pPr>
        <w:jc w:val="both"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9C69E0" w:rsidRPr="00AC30B8" w:rsidRDefault="00D158EF" w:rsidP="00C371EB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F691A">
        <w:rPr>
          <w:rFonts w:ascii="標楷體" w:eastAsia="標楷體" w:hAnsi="標楷體" w:hint="eastAsia"/>
          <w:sz w:val="27"/>
          <w:szCs w:val="27"/>
        </w:rPr>
        <w:t>6,113</w:t>
      </w:r>
      <w:r w:rsidRPr="001F0F57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447EDB" w:rsidRPr="00585456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447EDB" w:rsidRPr="0058545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47EDB" w:rsidRPr="00585456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4B7DDC" w:rsidRPr="0058545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4B7DDC" w:rsidRPr="00585456">
        <w:rPr>
          <w:rFonts w:ascii="標楷體" w:eastAsia="標楷體" w:hAnsi="標楷體" w:hint="eastAsia"/>
          <w:sz w:val="27"/>
          <w:szCs w:val="27"/>
        </w:rPr>
        <w:t>若</w:t>
      </w:r>
      <w:r w:rsidR="00447EDB" w:rsidRPr="00585456">
        <w:rPr>
          <w:rFonts w:ascii="標楷體" w:eastAsia="標楷體" w:hAnsi="標楷體" w:hint="eastAsia"/>
          <w:sz w:val="27"/>
          <w:szCs w:val="27"/>
        </w:rPr>
        <w:t>上週，</w:t>
      </w:r>
      <w:proofErr w:type="gramStart"/>
      <w:r w:rsidR="00447EDB" w:rsidRPr="0058545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47EDB" w:rsidRPr="00585456">
        <w:rPr>
          <w:rFonts w:ascii="標楷體" w:eastAsia="標楷體" w:hAnsi="標楷體" w:hint="eastAsia"/>
          <w:sz w:val="27"/>
          <w:szCs w:val="27"/>
        </w:rPr>
        <w:t>注整體市場資金動能</w:t>
      </w:r>
      <w:r w:rsidR="00585456" w:rsidRPr="00585456">
        <w:rPr>
          <w:rFonts w:ascii="標楷體" w:eastAsia="標楷體" w:hAnsi="標楷體" w:hint="eastAsia"/>
          <w:sz w:val="27"/>
          <w:szCs w:val="27"/>
        </w:rPr>
        <w:t>有限</w:t>
      </w:r>
      <w:r w:rsidR="004D7F49" w:rsidRPr="00585456">
        <w:rPr>
          <w:rFonts w:ascii="標楷體" w:eastAsia="標楷體" w:hAnsi="標楷體" w:hint="eastAsia"/>
          <w:sz w:val="27"/>
          <w:szCs w:val="27"/>
        </w:rPr>
        <w:t>，</w:t>
      </w:r>
      <w:r w:rsidR="004C46B3" w:rsidRPr="004C46B3">
        <w:rPr>
          <w:rFonts w:ascii="標楷體" w:eastAsia="標楷體" w:hAnsi="標楷體" w:hint="eastAsia"/>
          <w:sz w:val="27"/>
          <w:szCs w:val="27"/>
        </w:rPr>
        <w:t>觀察上週央行標售十年期公債創歷史新低，後續交投亦持續下滑刷新歷史低點，除反映市場對於台灣央行今年內可能降息的預期提高，且因銀行掌握大部分籌碼，亦顯示目前銀行體系</w:t>
      </w:r>
      <w:proofErr w:type="gramStart"/>
      <w:r w:rsidR="004C46B3" w:rsidRPr="004C46B3">
        <w:rPr>
          <w:rFonts w:ascii="標楷體" w:eastAsia="標楷體" w:hAnsi="標楷體" w:hint="eastAsia"/>
          <w:sz w:val="27"/>
          <w:szCs w:val="27"/>
        </w:rPr>
        <w:t>資金偏寬</w:t>
      </w:r>
      <w:proofErr w:type="gramEnd"/>
      <w:r w:rsidR="004C46B3" w:rsidRPr="004C46B3">
        <w:rPr>
          <w:rFonts w:ascii="標楷體" w:eastAsia="標楷體" w:hAnsi="標楷體" w:hint="eastAsia"/>
          <w:sz w:val="27"/>
          <w:szCs w:val="27"/>
        </w:rPr>
        <w:t>。交易部操作上，除將視市</w:t>
      </w:r>
      <w:proofErr w:type="gramStart"/>
      <w:r w:rsidR="004C46B3" w:rsidRPr="004C46B3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C46B3" w:rsidRPr="004C46B3">
        <w:rPr>
          <w:rFonts w:ascii="標楷體" w:eastAsia="標楷體" w:hAnsi="標楷體" w:hint="eastAsia"/>
          <w:sz w:val="27"/>
          <w:szCs w:val="27"/>
        </w:rPr>
        <w:t>彈性調整報價，亦將爭取長天期客戶資金</w:t>
      </w:r>
      <w:proofErr w:type="gramStart"/>
      <w:r w:rsidR="004C46B3" w:rsidRPr="004C46B3">
        <w:rPr>
          <w:rFonts w:ascii="標楷體" w:eastAsia="標楷體" w:hAnsi="標楷體" w:hint="eastAsia"/>
          <w:sz w:val="27"/>
          <w:szCs w:val="27"/>
        </w:rPr>
        <w:t>跨月跨季</w:t>
      </w:r>
      <w:proofErr w:type="gramEnd"/>
      <w:r w:rsidR="004C46B3" w:rsidRPr="004C46B3">
        <w:rPr>
          <w:rFonts w:ascii="標楷體" w:eastAsia="標楷體" w:hAnsi="標楷體" w:hint="eastAsia"/>
          <w:sz w:val="27"/>
          <w:szCs w:val="27"/>
        </w:rPr>
        <w:t>成交，藉以適當降低公司資金調度成本，兼顧規避月底季底調度風險。</w:t>
      </w:r>
      <w:r w:rsidR="00057D76" w:rsidRPr="00FF118B">
        <w:rPr>
          <w:rFonts w:ascii="標楷體" w:eastAsia="標楷體" w:hAnsi="標楷體" w:hint="eastAsia"/>
          <w:sz w:val="27"/>
          <w:szCs w:val="27"/>
        </w:rPr>
        <w:t>匯率方面，</w:t>
      </w:r>
      <w:r w:rsidR="00F66486" w:rsidRPr="00F66486">
        <w:rPr>
          <w:rFonts w:ascii="標楷體" w:eastAsia="標楷體" w:hAnsi="標楷體" w:hint="eastAsia"/>
          <w:sz w:val="27"/>
          <w:szCs w:val="27"/>
        </w:rPr>
        <w:t>近期國際金融市場震盪，香港反送中事件擴大，加上亞洲</w:t>
      </w:r>
      <w:r w:rsidR="00AC30B8">
        <w:rPr>
          <w:rFonts w:ascii="標楷體" w:eastAsia="標楷體" w:hAnsi="標楷體" w:hint="eastAsia"/>
          <w:sz w:val="27"/>
          <w:szCs w:val="27"/>
        </w:rPr>
        <w:t>國家</w:t>
      </w:r>
      <w:r w:rsidR="00F66486" w:rsidRPr="00F66486">
        <w:rPr>
          <w:rFonts w:ascii="標楷體" w:eastAsia="標楷體" w:hAnsi="標楷體" w:hint="eastAsia"/>
          <w:sz w:val="27"/>
          <w:szCs w:val="27"/>
        </w:rPr>
        <w:t>央行降息，</w:t>
      </w:r>
      <w:proofErr w:type="gramStart"/>
      <w:r w:rsidR="00AB37F7" w:rsidRPr="00AB37F7">
        <w:rPr>
          <w:rFonts w:ascii="標楷體" w:eastAsia="標楷體" w:hAnsi="標楷體" w:hint="eastAsia"/>
          <w:sz w:val="27"/>
          <w:szCs w:val="27"/>
        </w:rPr>
        <w:t>亞幣普遍</w:t>
      </w:r>
      <w:proofErr w:type="gramEnd"/>
      <w:r w:rsidR="00AB37F7" w:rsidRPr="00AB37F7">
        <w:rPr>
          <w:rFonts w:ascii="標楷體" w:eastAsia="標楷體" w:hAnsi="標楷體" w:hint="eastAsia"/>
          <w:sz w:val="27"/>
          <w:szCs w:val="27"/>
        </w:rPr>
        <w:t>走貶，</w:t>
      </w:r>
      <w:r w:rsidR="00F66486">
        <w:rPr>
          <w:rFonts w:ascii="標楷體" w:eastAsia="標楷體" w:hAnsi="標楷體" w:hint="eastAsia"/>
          <w:sz w:val="27"/>
          <w:szCs w:val="27"/>
        </w:rPr>
        <w:t>而</w:t>
      </w:r>
      <w:r w:rsidR="00AB37F7" w:rsidRPr="00F66486">
        <w:rPr>
          <w:rFonts w:ascii="標楷體" w:eastAsia="標楷體" w:hAnsi="標楷體" w:hint="eastAsia"/>
          <w:sz w:val="27"/>
          <w:szCs w:val="27"/>
        </w:rPr>
        <w:t>印度盧布</w:t>
      </w:r>
      <w:r w:rsidR="0023393B">
        <w:rPr>
          <w:rFonts w:ascii="標楷體" w:eastAsia="標楷體" w:hAnsi="標楷體" w:hint="eastAsia"/>
          <w:sz w:val="27"/>
          <w:szCs w:val="27"/>
        </w:rPr>
        <w:t>則創下六個月來最差水準，</w:t>
      </w:r>
      <w:bookmarkStart w:id="0" w:name="_GoBack"/>
      <w:bookmarkEnd w:id="0"/>
      <w:r w:rsidR="00F66486" w:rsidRPr="00F66486">
        <w:rPr>
          <w:rFonts w:ascii="標楷體" w:eastAsia="標楷體" w:hAnsi="標楷體" w:hint="eastAsia"/>
          <w:sz w:val="27"/>
          <w:szCs w:val="27"/>
        </w:rPr>
        <w:t>美國</w:t>
      </w:r>
      <w:r w:rsidR="00AC30B8">
        <w:rPr>
          <w:rFonts w:ascii="標楷體" w:eastAsia="標楷體" w:hAnsi="標楷體" w:hint="eastAsia"/>
          <w:sz w:val="27"/>
          <w:szCs w:val="27"/>
        </w:rPr>
        <w:t>方面雖延後加徵部份中國產品關稅，但目前中美經貿關係仍緊張，</w:t>
      </w:r>
      <w:r w:rsidR="00F66486" w:rsidRPr="00F66486">
        <w:rPr>
          <w:rFonts w:ascii="標楷體" w:eastAsia="標楷體" w:hAnsi="標楷體" w:hint="eastAsia"/>
          <w:sz w:val="27"/>
          <w:szCs w:val="27"/>
        </w:rPr>
        <w:t>後續</w:t>
      </w:r>
      <w:r w:rsidR="00AC30B8">
        <w:rPr>
          <w:rFonts w:ascii="標楷體" w:eastAsia="標楷體" w:hAnsi="標楷體" w:hint="eastAsia"/>
          <w:sz w:val="27"/>
          <w:szCs w:val="27"/>
        </w:rPr>
        <w:t>中美</w:t>
      </w:r>
      <w:r w:rsidR="00F66486" w:rsidRPr="00F66486">
        <w:rPr>
          <w:rFonts w:ascii="標楷體" w:eastAsia="標楷體" w:hAnsi="標楷體" w:hint="eastAsia"/>
          <w:sz w:val="27"/>
          <w:szCs w:val="27"/>
        </w:rPr>
        <w:t>關係如何發展</w:t>
      </w:r>
      <w:r w:rsidR="00F66486">
        <w:rPr>
          <w:rFonts w:ascii="標楷體" w:eastAsia="標楷體" w:hAnsi="標楷體" w:hint="eastAsia"/>
          <w:sz w:val="27"/>
          <w:szCs w:val="27"/>
        </w:rPr>
        <w:t>都</w:t>
      </w:r>
      <w:r w:rsidR="00F66486" w:rsidRPr="00F66486">
        <w:rPr>
          <w:rFonts w:ascii="標楷體" w:eastAsia="標楷體" w:hAnsi="標楷體" w:hint="eastAsia"/>
          <w:sz w:val="27"/>
          <w:szCs w:val="27"/>
        </w:rPr>
        <w:t>會持續影響市場情緒。</w:t>
      </w:r>
      <w:r w:rsidR="00F66486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6648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C30B8" w:rsidRPr="00AC30B8">
        <w:rPr>
          <w:rFonts w:ascii="標楷體" w:eastAsia="標楷體" w:hAnsi="標楷體" w:hint="eastAsia"/>
          <w:sz w:val="27"/>
          <w:szCs w:val="27"/>
        </w:rPr>
        <w:t>接下來得看外資在股市調節及向美元避險需求是否減弱</w:t>
      </w:r>
      <w:r w:rsidR="00AC30B8">
        <w:rPr>
          <w:rFonts w:ascii="標楷體" w:eastAsia="標楷體" w:hAnsi="標楷體" w:hint="eastAsia"/>
          <w:sz w:val="27"/>
          <w:szCs w:val="27"/>
        </w:rPr>
        <w:t>，</w:t>
      </w:r>
      <w:r w:rsidR="00F66486" w:rsidRPr="00AC30B8">
        <w:rPr>
          <w:rFonts w:ascii="標楷體" w:eastAsia="標楷體" w:hAnsi="標楷體" w:hint="eastAsia"/>
          <w:sz w:val="27"/>
          <w:szCs w:val="27"/>
        </w:rPr>
        <w:t>外資動向仍是影響新台幣</w:t>
      </w:r>
      <w:r w:rsidR="00AC30B8" w:rsidRPr="00AC30B8">
        <w:rPr>
          <w:rFonts w:ascii="標楷體" w:eastAsia="標楷體" w:hAnsi="標楷體" w:hint="eastAsia"/>
          <w:sz w:val="27"/>
          <w:szCs w:val="27"/>
        </w:rPr>
        <w:t>匯率波動關鍵</w:t>
      </w:r>
      <w:r w:rsidR="00BB14A0" w:rsidRPr="00AC30B8">
        <w:rPr>
          <w:rFonts w:ascii="標楷體" w:eastAsia="標楷體" w:hAnsi="標楷體" w:hint="eastAsia"/>
          <w:sz w:val="27"/>
          <w:szCs w:val="27"/>
        </w:rPr>
        <w:t>。</w:t>
      </w:r>
    </w:p>
    <w:p w:rsidR="00D5336A" w:rsidRPr="00506A82" w:rsidRDefault="00D5336A" w:rsidP="00C8064F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359FE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F691A"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1F691A" w:rsidP="00B6520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2,578.5</w:t>
            </w:r>
            <w:r w:rsidR="00DD37C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359FE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F691A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1F691A" w:rsidP="000A41F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787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A41FF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359FE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F691A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1F691A" w:rsidP="00F825A6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947.0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D547E0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F691A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1F691A" w:rsidP="002E568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877</w:t>
            </w:r>
            <w:r w:rsidR="00D547E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617AD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C52F9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D547E0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5C5FA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F691A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Pr="00761ED3" w:rsidRDefault="00C52F91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1F691A" w:rsidP="0097756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923.5</w:t>
            </w:r>
            <w:r w:rsidR="00636C78" w:rsidRPr="001F0F57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1F691A" w:rsidP="000861DC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6,113.0</w:t>
            </w:r>
            <w:r w:rsidR="00636C78" w:rsidRPr="001F0F5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8C" w:rsidRDefault="004B7D8C" w:rsidP="00FC15B9">
      <w:r>
        <w:separator/>
      </w:r>
    </w:p>
  </w:endnote>
  <w:endnote w:type="continuationSeparator" w:id="0">
    <w:p w:rsidR="004B7D8C" w:rsidRDefault="004B7D8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8C" w:rsidRDefault="004B7D8C" w:rsidP="00FC15B9">
      <w:r>
        <w:separator/>
      </w:r>
    </w:p>
  </w:footnote>
  <w:footnote w:type="continuationSeparator" w:id="0">
    <w:p w:rsidR="004B7D8C" w:rsidRDefault="004B7D8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80E"/>
    <w:rsid w:val="000F39A0"/>
    <w:rsid w:val="000F43DD"/>
    <w:rsid w:val="000F47F4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F86"/>
    <w:rsid w:val="001B2468"/>
    <w:rsid w:val="001B2623"/>
    <w:rsid w:val="001B27BE"/>
    <w:rsid w:val="001B2C30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DF0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1B55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607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2577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27D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73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A82"/>
    <w:rsid w:val="00506DEA"/>
    <w:rsid w:val="00506EF3"/>
    <w:rsid w:val="005074C0"/>
    <w:rsid w:val="00507D28"/>
    <w:rsid w:val="00507EF9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C78"/>
    <w:rsid w:val="00636D7A"/>
    <w:rsid w:val="0063765A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4F5B"/>
    <w:rsid w:val="007051C2"/>
    <w:rsid w:val="00705250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A6A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05F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5E2C"/>
    <w:rsid w:val="00826269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6F"/>
    <w:rsid w:val="009C5EFA"/>
    <w:rsid w:val="009C673A"/>
    <w:rsid w:val="009C688B"/>
    <w:rsid w:val="009C69E0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D7E27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47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26B9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7F7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563"/>
    <w:rsid w:val="00AF080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EB4"/>
    <w:rsid w:val="00C11EF6"/>
    <w:rsid w:val="00C11FC7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5CF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9CB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632"/>
    <w:rsid w:val="00D5186B"/>
    <w:rsid w:val="00D51C0B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53A"/>
    <w:rsid w:val="00EA6829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6C06-36AE-43AF-B7CB-FF166EA4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Company>大中票券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3</cp:revision>
  <cp:lastPrinted>2019-08-19T00:09:00Z</cp:lastPrinted>
  <dcterms:created xsi:type="dcterms:W3CDTF">2019-08-19T00:11:00Z</dcterms:created>
  <dcterms:modified xsi:type="dcterms:W3CDTF">2019-08-19T00:20:00Z</dcterms:modified>
</cp:coreProperties>
</file>