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0A86EA5A" w:rsidR="00822762" w:rsidRPr="00C348BF" w:rsidRDefault="001B2E47" w:rsidP="00E32B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2兆1,949.40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C6DDF" w:rsidRPr="00947D7D">
        <w:rPr>
          <w:rFonts w:ascii="標楷體" w:eastAsia="標楷體" w:hAnsi="標楷體" w:hint="eastAsia"/>
          <w:sz w:val="27"/>
          <w:szCs w:val="27"/>
        </w:rPr>
        <w:t>上週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市場資金多缺不一，然而觀察旬底銀行間累積準備已逾1.5兆元，部分銀行浮現消化積數需求，加上法人買票熱絡，同業間調度順暢，</w:t>
      </w:r>
      <w:r w:rsidR="003B5B36">
        <w:rPr>
          <w:rFonts w:ascii="標楷體" w:eastAsia="標楷體" w:hAnsi="標楷體" w:hint="eastAsia"/>
          <w:sz w:val="27"/>
          <w:szCs w:val="27"/>
        </w:rPr>
        <w:t>上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週五央行標售364天期存單，其得標加權平均利率0.239%，連六升續創去年9月以來最高。</w:t>
      </w:r>
      <w:r w:rsidR="00BD3388">
        <w:rPr>
          <w:rFonts w:ascii="標楷體" w:eastAsia="標楷體" w:hAnsi="標楷體" w:hint="eastAsia"/>
          <w:sz w:val="27"/>
          <w:szCs w:val="27"/>
        </w:rPr>
        <w:t>週末前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集保公布上交易日30天期自保票平均利率0.212%。30天期票券次級利率成交在0.19~0.21%；拆款利率在0.16%~0.20%區間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bookmarkStart w:id="1" w:name="_Hlk73613292"/>
      <w:r w:rsidR="003D7AE4" w:rsidRPr="00C348BF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9852C8" w:rsidRPr="00C348BF">
        <w:rPr>
          <w:rFonts w:ascii="標楷體" w:eastAsia="標楷體" w:hAnsi="標楷體" w:hint="eastAsia"/>
          <w:sz w:val="27"/>
          <w:szCs w:val="27"/>
        </w:rPr>
        <w:t>上週</w:t>
      </w:r>
      <w:r w:rsidR="004D2C25" w:rsidRPr="00C348BF">
        <w:rPr>
          <w:rFonts w:ascii="標楷體" w:eastAsia="標楷體" w:hAnsi="標楷體" w:hint="eastAsia"/>
          <w:sz w:val="27"/>
          <w:szCs w:val="27"/>
        </w:rPr>
        <w:t>熱錢回頭、外資大買台股，台北股匯雙漲</w:t>
      </w:r>
      <w:r w:rsidR="00C348BF" w:rsidRPr="00C348BF">
        <w:rPr>
          <w:rFonts w:ascii="標楷體" w:eastAsia="標楷體" w:hAnsi="標楷體" w:hint="eastAsia"/>
          <w:sz w:val="27"/>
          <w:szCs w:val="27"/>
        </w:rPr>
        <w:t>，激勵新台幣匯率最高升至27.65元，最多升值8.2分，當匯價攀升至27.6字頭，進口商等一湧而上、買匯需求明顯升溫，使新台幣匯率升幅縮減；最後</w:t>
      </w:r>
      <w:r w:rsidR="004D2C25" w:rsidRPr="00C348BF">
        <w:rPr>
          <w:rFonts w:ascii="標楷體" w:eastAsia="標楷體" w:hAnsi="標楷體" w:hint="eastAsia"/>
          <w:sz w:val="27"/>
          <w:szCs w:val="27"/>
        </w:rPr>
        <w:t>新台幣兌美元匯率週五升值2.9分，以27.703元作收，連六升並創兩個半月新高</w:t>
      </w:r>
      <w:r w:rsidR="00AF4465" w:rsidRPr="00C348BF">
        <w:rPr>
          <w:rFonts w:ascii="標楷體" w:eastAsia="標楷體" w:hAnsi="標楷體" w:hint="eastAsia"/>
          <w:sz w:val="27"/>
          <w:szCs w:val="27"/>
        </w:rPr>
        <w:t>。</w:t>
      </w:r>
      <w:r w:rsidR="00D468E5" w:rsidRPr="00C348BF">
        <w:rPr>
          <w:rFonts w:ascii="標楷體" w:eastAsia="標楷體" w:hAnsi="標楷體" w:hint="eastAsia"/>
          <w:sz w:val="27"/>
          <w:szCs w:val="27"/>
        </w:rPr>
        <w:t>全週成交區間落在2</w:t>
      </w:r>
      <w:r w:rsidR="00D468E5" w:rsidRPr="00C348BF">
        <w:rPr>
          <w:rFonts w:ascii="標楷體" w:eastAsia="標楷體" w:hAnsi="標楷體"/>
          <w:sz w:val="27"/>
          <w:szCs w:val="27"/>
        </w:rPr>
        <w:t>7</w:t>
      </w:r>
      <w:r w:rsidR="00D468E5" w:rsidRPr="00C348BF">
        <w:rPr>
          <w:rFonts w:ascii="標楷體" w:eastAsia="標楷體" w:hAnsi="標楷體" w:hint="eastAsia"/>
          <w:sz w:val="27"/>
          <w:szCs w:val="27"/>
        </w:rPr>
        <w:t>.</w:t>
      </w:r>
      <w:r w:rsidR="00C348BF" w:rsidRPr="00C348BF">
        <w:rPr>
          <w:rFonts w:ascii="標楷體" w:eastAsia="標楷體" w:hAnsi="標楷體" w:hint="eastAsia"/>
          <w:sz w:val="27"/>
          <w:szCs w:val="27"/>
        </w:rPr>
        <w:t>65</w:t>
      </w:r>
      <w:r w:rsidR="00D468E5" w:rsidRPr="00C348BF">
        <w:rPr>
          <w:rFonts w:ascii="標楷體" w:eastAsia="標楷體" w:hAnsi="標楷體" w:hint="eastAsia"/>
          <w:sz w:val="27"/>
          <w:szCs w:val="27"/>
        </w:rPr>
        <w:t>~2</w:t>
      </w:r>
      <w:r w:rsidR="00A86EB8" w:rsidRPr="00C348BF">
        <w:rPr>
          <w:rFonts w:ascii="標楷體" w:eastAsia="標楷體" w:hAnsi="標楷體"/>
          <w:sz w:val="27"/>
          <w:szCs w:val="27"/>
        </w:rPr>
        <w:t>7</w:t>
      </w:r>
      <w:r w:rsidR="00877AE0" w:rsidRPr="00C348BF">
        <w:rPr>
          <w:rFonts w:ascii="標楷體" w:eastAsia="標楷體" w:hAnsi="標楷體" w:hint="eastAsia"/>
          <w:sz w:val="27"/>
          <w:szCs w:val="27"/>
        </w:rPr>
        <w:t>.</w:t>
      </w:r>
      <w:r w:rsidR="00C348BF" w:rsidRPr="00C348BF">
        <w:rPr>
          <w:rFonts w:ascii="標楷體" w:eastAsia="標楷體" w:hAnsi="標楷體" w:hint="eastAsia"/>
          <w:sz w:val="27"/>
          <w:szCs w:val="27"/>
        </w:rPr>
        <w:t>887</w:t>
      </w:r>
      <w:r w:rsidR="00D468E5" w:rsidRPr="00C348BF">
        <w:rPr>
          <w:rFonts w:ascii="標楷體" w:eastAsia="標楷體" w:hAnsi="標楷體" w:hint="eastAsia"/>
          <w:sz w:val="27"/>
          <w:szCs w:val="27"/>
        </w:rPr>
        <w:t>。</w:t>
      </w:r>
    </w:p>
    <w:p w14:paraId="448CBDC1" w14:textId="77777777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6B96A1F0" w14:textId="564FB521" w:rsidR="00240DEF" w:rsidRPr="000B5951" w:rsidRDefault="001B2E47" w:rsidP="004D2C25">
      <w:pPr>
        <w:spacing w:line="32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0B5951">
        <w:rPr>
          <w:rFonts w:ascii="標楷體" w:eastAsia="標楷體" w:hAnsi="標楷體" w:hint="eastAsia"/>
          <w:sz w:val="27"/>
          <w:szCs w:val="27"/>
        </w:rPr>
        <w:t>1</w:t>
      </w:r>
      <w:r w:rsidR="005C5A82" w:rsidRPr="000B5951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112901" w:rsidRPr="000B5951">
        <w:rPr>
          <w:rFonts w:ascii="標楷體" w:eastAsia="標楷體" w:hAnsi="標楷體" w:cs="Arial"/>
          <w:sz w:val="27"/>
          <w:szCs w:val="27"/>
        </w:rPr>
        <w:t>1,9</w:t>
      </w:r>
      <w:r w:rsidR="00C348BF" w:rsidRPr="000B5951">
        <w:rPr>
          <w:rFonts w:ascii="標楷體" w:eastAsia="標楷體" w:hAnsi="標楷體" w:cs="Arial" w:hint="eastAsia"/>
          <w:sz w:val="27"/>
          <w:szCs w:val="27"/>
        </w:rPr>
        <w:t>20.15</w:t>
      </w:r>
      <w:r w:rsidRPr="000B5951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0B5951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9" w:name="_Hlk80948574"/>
      <w:r w:rsidR="00AE4109" w:rsidRPr="00AE4109">
        <w:rPr>
          <w:rFonts w:ascii="標楷體" w:eastAsia="標楷體" w:hAnsi="標楷體" w:hint="eastAsia"/>
          <w:sz w:val="27"/>
          <w:szCs w:val="27"/>
        </w:rPr>
        <w:t>統計本週存單到期量不若上週，挹注整體市場寬鬆力道相對不若上週</w:t>
      </w:r>
      <w:r w:rsidR="002E0201" w:rsidRPr="000B5951">
        <w:rPr>
          <w:rFonts w:ascii="標楷體" w:eastAsia="標楷體" w:hAnsi="標楷體" w:hint="eastAsia"/>
          <w:sz w:val="27"/>
          <w:szCs w:val="27"/>
        </w:rPr>
        <w:t>，</w:t>
      </w:r>
      <w:r w:rsidR="00935D51" w:rsidRPr="000B5951">
        <w:rPr>
          <w:rFonts w:ascii="標楷體" w:eastAsia="標楷體" w:hAnsi="標楷體" w:hint="eastAsia"/>
          <w:sz w:val="27"/>
          <w:szCs w:val="27"/>
        </w:rPr>
        <w:t>本週</w:t>
      </w:r>
      <w:bookmarkStart w:id="10" w:name="_Hlk80948679"/>
      <w:bookmarkEnd w:id="9"/>
      <w:r w:rsidR="003B5B36" w:rsidRPr="000B5951">
        <w:rPr>
          <w:rFonts w:ascii="標楷體" w:eastAsia="標楷體" w:hAnsi="標楷體" w:hint="eastAsia"/>
          <w:sz w:val="27"/>
          <w:szCs w:val="27"/>
        </w:rPr>
        <w:t>進入新提存期，期初除銀行間可望擴大資金操作規模，加上時逢月初投信法人資金持續回流，均可望挹注市場寬鬆動能，364天期存單1700億元交割無礙調度，預期旬初月內成交利率仍有向下回軟空間，跨季成交利率則將有趨升之勢。交易部操作上，除將酌量成交市場便宜短錢，亦將爭取跨季資金分散配置，藉以兼顧降低公司資金成本以及調度風險</w:t>
      </w:r>
      <w:r w:rsidR="004851B5" w:rsidRPr="000B5951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744F33" w:rsidRPr="000B5951">
        <w:rPr>
          <w:rFonts w:ascii="標楷體" w:eastAsia="標楷體" w:hAnsi="標楷體" w:hint="eastAsia"/>
          <w:sz w:val="27"/>
          <w:szCs w:val="27"/>
        </w:rPr>
        <w:t>匯率方面，</w:t>
      </w:r>
      <w:r w:rsidR="00DF608F" w:rsidRPr="000B5951">
        <w:rPr>
          <w:rFonts w:ascii="標楷體" w:eastAsia="標楷體" w:hAnsi="標楷體" w:hint="eastAsia"/>
          <w:sz w:val="27"/>
          <w:szCs w:val="27"/>
        </w:rPr>
        <w:t>觀察</w:t>
      </w:r>
      <w:r w:rsidR="004D2C25" w:rsidRPr="000B5951">
        <w:rPr>
          <w:rFonts w:ascii="標楷體" w:eastAsia="標楷體" w:hAnsi="標楷體" w:hint="eastAsia"/>
          <w:spacing w:val="8"/>
          <w:sz w:val="27"/>
          <w:szCs w:val="27"/>
        </w:rPr>
        <w:t>美國聯準會即將啟動縮減購債，為未來升息做準備，這將引發新興市場貨幣恐慌，甚至出現高波動，不過對亞洲新興市場外匯影響相對較小，但對於長期成長疲軟的新興市場影響則較大。亞幣中，新台幣表現最為強勁，這與台灣經濟基本面強勁，以及在全世界貨幣寬鬆政策中，台灣央行僅在去年下調一碼利率有關。</w:t>
      </w:r>
      <w:r w:rsidR="00C348BF" w:rsidRPr="000B5951">
        <w:rPr>
          <w:rFonts w:ascii="標楷體" w:eastAsia="標楷體" w:hAnsi="標楷體" w:hint="eastAsia"/>
          <w:sz w:val="27"/>
          <w:szCs w:val="27"/>
        </w:rPr>
        <w:t>展望匯市，</w:t>
      </w:r>
      <w:r w:rsidR="006D4E5C">
        <w:rPr>
          <w:rFonts w:ascii="標楷體" w:eastAsia="標楷體" w:hAnsi="標楷體" w:hint="eastAsia"/>
          <w:sz w:val="27"/>
          <w:szCs w:val="27"/>
        </w:rPr>
        <w:t>仍</w:t>
      </w:r>
      <w:r w:rsidR="00C348BF" w:rsidRPr="000B5951">
        <w:rPr>
          <w:rFonts w:ascii="標楷體" w:eastAsia="標楷體" w:hAnsi="標楷體" w:hint="eastAsia"/>
          <w:sz w:val="27"/>
          <w:szCs w:val="27"/>
        </w:rPr>
        <w:t>主要觀望美國非農就業數據對市場動見觀瞻，因市場將從數據表現，推測美國購債規模縮減時程表，進而影響美元走勢。目前市場對新台幣仍存有升值預期，但預料幅度不會太大</w:t>
      </w:r>
      <w:r w:rsidR="00240DEF" w:rsidRPr="000B5951">
        <w:rPr>
          <w:rFonts w:ascii="標楷體" w:eastAsia="標楷體" w:hAnsi="標楷體" w:hint="eastAsia"/>
          <w:sz w:val="27"/>
          <w:szCs w:val="27"/>
        </w:rPr>
        <w:t>。</w:t>
      </w:r>
    </w:p>
    <w:p w14:paraId="0A443999" w14:textId="77777777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B575B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368B706E" w:rsidR="008B575B" w:rsidRPr="009121D9" w:rsidRDefault="000B5951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8B575B"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7504B7EB" w:rsidR="008B575B" w:rsidRPr="008F6B48" w:rsidRDefault="000B5951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697.0</w:t>
            </w:r>
            <w:r w:rsidR="008B575B" w:rsidRPr="008F6B4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B575B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530D8B4C" w:rsidR="008B575B" w:rsidRPr="009121D9" w:rsidRDefault="000B5951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53081AC6" w:rsidR="008B575B" w:rsidRPr="008F6B48" w:rsidRDefault="000B5951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8,636.75</w:t>
            </w:r>
          </w:p>
        </w:tc>
      </w:tr>
      <w:tr w:rsidR="000B5951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58E5A372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0B5951">
              <w:rPr>
                <w:rFonts w:ascii="標楷體" w:eastAsia="標楷體" w:hAnsi="標楷體" w:hint="eastAsia"/>
                <w:sz w:val="27"/>
                <w:szCs w:val="27"/>
              </w:rPr>
              <w:t>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016D1778" w:rsidR="008B575B" w:rsidRPr="000B5951" w:rsidRDefault="000B5951" w:rsidP="008B575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B5951">
              <w:rPr>
                <w:rFonts w:ascii="標楷體" w:eastAsia="標楷體" w:hAnsi="標楷體" w:hint="eastAsia"/>
                <w:sz w:val="27"/>
                <w:szCs w:val="27"/>
              </w:rPr>
              <w:t>2,566.40</w:t>
            </w:r>
          </w:p>
        </w:tc>
      </w:tr>
      <w:tr w:rsidR="000B5951" w:rsidRPr="000B5951" w14:paraId="6EFDE769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14D" w14:textId="632D2EBD" w:rsidR="008B575B" w:rsidRPr="009121D9" w:rsidRDefault="000B5951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F0C" w14:textId="77777777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4AB" w14:textId="4DA47F86" w:rsidR="008B575B" w:rsidRPr="000B5951" w:rsidRDefault="000B5951" w:rsidP="008B575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B5951">
              <w:rPr>
                <w:rFonts w:ascii="標楷體" w:eastAsia="標楷體" w:hAnsi="標楷體" w:hint="eastAsia"/>
                <w:sz w:val="27"/>
                <w:szCs w:val="27"/>
              </w:rPr>
              <w:t>3,974.50</w:t>
            </w:r>
          </w:p>
        </w:tc>
      </w:tr>
      <w:tr w:rsidR="000B5951" w:rsidRPr="000B5951" w14:paraId="48C11D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631" w14:textId="36F314FD" w:rsidR="008B575B" w:rsidRPr="009121D9" w:rsidRDefault="000B5951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C5" w14:textId="77777777"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D88" w14:textId="109D9CA4" w:rsidR="008B575B" w:rsidRPr="000B5951" w:rsidRDefault="000B5951" w:rsidP="008B575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B5951">
              <w:rPr>
                <w:rFonts w:ascii="標楷體" w:eastAsia="標楷體" w:hAnsi="標楷體" w:hint="eastAsia"/>
                <w:sz w:val="27"/>
                <w:szCs w:val="27"/>
              </w:rPr>
              <w:t>3,245.50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0579C7E2" w:rsidR="000127AD" w:rsidRPr="000B5951" w:rsidRDefault="000B59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B5951">
              <w:rPr>
                <w:rFonts w:ascii="標楷體" w:eastAsia="標楷體" w:hAnsi="標楷體" w:cs="Arial" w:hint="eastAsia"/>
                <w:sz w:val="27"/>
                <w:szCs w:val="27"/>
              </w:rPr>
              <w:t>19,120.15</w:t>
            </w:r>
          </w:p>
        </w:tc>
      </w:tr>
    </w:tbl>
    <w:p w14:paraId="7412C5DB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0F3D63E3" w14:textId="77777777" w:rsidR="00204E84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412DC2B9" w14:textId="77777777" w:rsidR="00DF608F" w:rsidRDefault="00DF608F" w:rsidP="00DF608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3940315" w14:textId="77777777" w:rsidR="00DF608F" w:rsidRPr="00240DEF" w:rsidRDefault="00DF608F" w:rsidP="00DF608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DF608F" w:rsidRPr="00240DEF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D5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16D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891</Characters>
  <Application>Microsoft Office Word</Application>
  <DocSecurity>0</DocSecurity>
  <Lines>7</Lines>
  <Paragraphs>2</Paragraphs>
  <ScaleCrop>false</ScaleCrop>
  <Company>大中票券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7</cp:revision>
  <cp:lastPrinted>2021-09-06T00:40:00Z</cp:lastPrinted>
  <dcterms:created xsi:type="dcterms:W3CDTF">2021-09-03T07:07:00Z</dcterms:created>
  <dcterms:modified xsi:type="dcterms:W3CDTF">2021-09-06T01:38:00Z</dcterms:modified>
</cp:coreProperties>
</file>