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5B97E769" w:rsidR="00822762" w:rsidRPr="000134CB" w:rsidRDefault="001B2E47" w:rsidP="000E128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214229" w:rsidRPr="00214229">
        <w:rPr>
          <w:rFonts w:ascii="標楷體" w:eastAsia="標楷體" w:hAnsi="標楷體" w:hint="eastAsia"/>
          <w:sz w:val="27"/>
          <w:szCs w:val="27"/>
        </w:rPr>
        <w:t>1兆2,452.65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9528F" w:rsidRPr="0097753D">
        <w:rPr>
          <w:rFonts w:ascii="標楷體" w:eastAsia="標楷體" w:hAnsi="標楷體" w:hint="eastAsia"/>
          <w:sz w:val="27"/>
          <w:szCs w:val="27"/>
        </w:rPr>
        <w:t>上週</w:t>
      </w:r>
      <w:r w:rsidR="0097753D" w:rsidRPr="0097753D">
        <w:rPr>
          <w:rFonts w:ascii="標楷體" w:eastAsia="標楷體" w:hAnsi="標楷體" w:hint="eastAsia"/>
          <w:sz w:val="27"/>
          <w:szCs w:val="27"/>
        </w:rPr>
        <w:t>扣除中秋連假僅有三個營業日，</w:t>
      </w:r>
      <w:r w:rsidR="005A5003">
        <w:rPr>
          <w:rFonts w:ascii="標楷體" w:eastAsia="標楷體" w:hAnsi="標楷體" w:hint="eastAsia"/>
          <w:sz w:val="27"/>
          <w:szCs w:val="27"/>
        </w:rPr>
        <w:t>由於節前資金緊俏，</w:t>
      </w:r>
      <w:r w:rsidR="005A5003" w:rsidRPr="005A5003">
        <w:rPr>
          <w:rFonts w:ascii="標楷體" w:eastAsia="標楷體" w:hAnsi="標楷體" w:hint="eastAsia"/>
          <w:sz w:val="27"/>
          <w:szCs w:val="27"/>
        </w:rPr>
        <w:t>集保公布30天期自保票平均利率上揚</w:t>
      </w:r>
      <w:r w:rsidR="00414883">
        <w:rPr>
          <w:rFonts w:ascii="標楷體" w:eastAsia="標楷體" w:hAnsi="標楷體" w:hint="eastAsia"/>
          <w:sz w:val="27"/>
          <w:szCs w:val="27"/>
        </w:rPr>
        <w:t>至</w:t>
      </w:r>
      <w:r w:rsidR="005A5003" w:rsidRPr="005A5003">
        <w:rPr>
          <w:rFonts w:ascii="標楷體" w:eastAsia="標楷體" w:hAnsi="標楷體" w:hint="eastAsia"/>
          <w:sz w:val="27"/>
          <w:szCs w:val="27"/>
        </w:rPr>
        <w:t>0.228%逾8個月高點</w:t>
      </w:r>
      <w:r w:rsidR="00FE519B">
        <w:rPr>
          <w:rFonts w:ascii="標楷體" w:eastAsia="標楷體" w:hAnsi="標楷體" w:hint="eastAsia"/>
          <w:sz w:val="27"/>
          <w:szCs w:val="27"/>
        </w:rPr>
        <w:t>，</w:t>
      </w:r>
      <w:r w:rsidR="00C04C16">
        <w:rPr>
          <w:rFonts w:ascii="標楷體" w:eastAsia="標楷體" w:hAnsi="標楷體" w:hint="eastAsia"/>
          <w:sz w:val="27"/>
          <w:szCs w:val="27"/>
        </w:rPr>
        <w:t>然而</w:t>
      </w:r>
      <w:r w:rsidR="00413A69" w:rsidRPr="00413A69">
        <w:rPr>
          <w:rFonts w:ascii="標楷體" w:eastAsia="標楷體" w:hAnsi="標楷體" w:hint="eastAsia"/>
          <w:sz w:val="27"/>
          <w:szCs w:val="27"/>
        </w:rPr>
        <w:t>長假過後首個交易日，</w:t>
      </w:r>
      <w:r w:rsidR="007C28AE" w:rsidRPr="007C28AE">
        <w:rPr>
          <w:rFonts w:ascii="標楷體" w:eastAsia="標楷體" w:hAnsi="標楷體" w:hint="eastAsia"/>
          <w:sz w:val="27"/>
          <w:szCs w:val="27"/>
        </w:rPr>
        <w:t>見</w:t>
      </w:r>
      <w:r w:rsidR="0077762B" w:rsidRPr="0077762B">
        <w:rPr>
          <w:rFonts w:ascii="標楷體" w:eastAsia="標楷體" w:hAnsi="標楷體" w:hint="eastAsia"/>
          <w:sz w:val="27"/>
          <w:szCs w:val="27"/>
        </w:rPr>
        <w:t>市場資金</w:t>
      </w:r>
      <w:r w:rsidR="0077762B">
        <w:rPr>
          <w:rFonts w:ascii="標楷體" w:eastAsia="標楷體" w:hAnsi="標楷體" w:hint="eastAsia"/>
          <w:sz w:val="27"/>
          <w:szCs w:val="27"/>
        </w:rPr>
        <w:t>回流，</w:t>
      </w:r>
      <w:r w:rsidR="004C6625" w:rsidRPr="004C6625">
        <w:rPr>
          <w:rFonts w:ascii="標楷體" w:eastAsia="標楷體" w:hAnsi="標楷體" w:hint="eastAsia"/>
          <w:sz w:val="27"/>
          <w:szCs w:val="27"/>
        </w:rPr>
        <w:t>略有紓緩</w:t>
      </w:r>
      <w:r w:rsidR="00413A69" w:rsidRPr="00413A69">
        <w:rPr>
          <w:rFonts w:ascii="標楷體" w:eastAsia="標楷體" w:hAnsi="標楷體" w:hint="eastAsia"/>
          <w:sz w:val="27"/>
          <w:szCs w:val="27"/>
        </w:rPr>
        <w:t>銀行</w:t>
      </w:r>
      <w:r w:rsidR="004C6625">
        <w:rPr>
          <w:rFonts w:ascii="標楷體" w:eastAsia="標楷體" w:hAnsi="標楷體" w:hint="eastAsia"/>
          <w:sz w:val="27"/>
          <w:szCs w:val="27"/>
        </w:rPr>
        <w:t>間</w:t>
      </w:r>
      <w:r w:rsidR="00413A69" w:rsidRPr="00413A69">
        <w:rPr>
          <w:rFonts w:ascii="標楷體" w:eastAsia="標楷體" w:hAnsi="標楷體" w:hint="eastAsia"/>
          <w:sz w:val="27"/>
          <w:szCs w:val="27"/>
        </w:rPr>
        <w:t>資金</w:t>
      </w:r>
      <w:r w:rsidR="002349ED" w:rsidRPr="002349ED">
        <w:rPr>
          <w:rFonts w:ascii="標楷體" w:eastAsia="標楷體" w:hAnsi="標楷體" w:hint="eastAsia"/>
          <w:sz w:val="27"/>
          <w:szCs w:val="27"/>
        </w:rPr>
        <w:t>緊張情勢</w:t>
      </w:r>
      <w:r w:rsidR="00306B4A">
        <w:rPr>
          <w:rFonts w:ascii="標楷體" w:eastAsia="標楷體" w:hAnsi="標楷體" w:hint="eastAsia"/>
          <w:sz w:val="27"/>
          <w:szCs w:val="27"/>
        </w:rPr>
        <w:t>，</w:t>
      </w:r>
      <w:r w:rsidR="002349ED" w:rsidRPr="002349ED">
        <w:rPr>
          <w:rFonts w:ascii="標楷體" w:eastAsia="標楷體" w:hAnsi="標楷體" w:hint="eastAsia"/>
          <w:sz w:val="27"/>
          <w:szCs w:val="27"/>
        </w:rPr>
        <w:t>短率</w:t>
      </w:r>
      <w:r w:rsidR="00006C58">
        <w:rPr>
          <w:rFonts w:ascii="標楷體" w:eastAsia="標楷體" w:hAnsi="標楷體" w:hint="eastAsia"/>
          <w:sz w:val="27"/>
          <w:szCs w:val="27"/>
        </w:rPr>
        <w:t>短</w:t>
      </w:r>
      <w:r w:rsidR="00306B4A">
        <w:rPr>
          <w:rFonts w:ascii="標楷體" w:eastAsia="標楷體" w:hAnsi="標楷體" w:hint="eastAsia"/>
          <w:sz w:val="27"/>
          <w:szCs w:val="27"/>
        </w:rPr>
        <w:t>暫自</w:t>
      </w:r>
      <w:r w:rsidR="00BD0E80">
        <w:rPr>
          <w:rFonts w:ascii="標楷體" w:eastAsia="標楷體" w:hAnsi="標楷體" w:hint="eastAsia"/>
          <w:sz w:val="27"/>
          <w:szCs w:val="27"/>
        </w:rPr>
        <w:t>區間</w:t>
      </w:r>
      <w:r w:rsidR="002349ED" w:rsidRPr="002349ED">
        <w:rPr>
          <w:rFonts w:ascii="標楷體" w:eastAsia="標楷體" w:hAnsi="標楷體" w:hint="eastAsia"/>
          <w:sz w:val="27"/>
          <w:szCs w:val="27"/>
        </w:rPr>
        <w:t>高位回</w:t>
      </w:r>
      <w:r w:rsidR="00306B4A">
        <w:rPr>
          <w:rFonts w:ascii="標楷體" w:eastAsia="標楷體" w:hAnsi="標楷體" w:hint="eastAsia"/>
          <w:sz w:val="27"/>
          <w:szCs w:val="27"/>
        </w:rPr>
        <w:t>軟</w:t>
      </w:r>
      <w:r w:rsidR="00C04C16">
        <w:rPr>
          <w:rFonts w:ascii="標楷體" w:eastAsia="標楷體" w:hAnsi="標楷體" w:hint="eastAsia"/>
          <w:sz w:val="27"/>
          <w:szCs w:val="27"/>
        </w:rPr>
        <w:t>，</w:t>
      </w:r>
      <w:r w:rsidR="00486144">
        <w:rPr>
          <w:rFonts w:ascii="標楷體" w:eastAsia="標楷體" w:hAnsi="標楷體" w:hint="eastAsia"/>
          <w:sz w:val="27"/>
          <w:szCs w:val="27"/>
        </w:rPr>
        <w:t>隨</w:t>
      </w:r>
      <w:r w:rsidR="007C28AE">
        <w:rPr>
          <w:rFonts w:ascii="標楷體" w:eastAsia="標楷體" w:hAnsi="標楷體" w:hint="eastAsia"/>
          <w:sz w:val="27"/>
          <w:szCs w:val="27"/>
        </w:rPr>
        <w:t>後</w:t>
      </w:r>
      <w:r w:rsidR="00CC568A" w:rsidRPr="00CC568A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CC568A">
        <w:rPr>
          <w:rFonts w:ascii="標楷體" w:eastAsia="標楷體" w:hAnsi="標楷體" w:hint="eastAsia"/>
          <w:sz w:val="27"/>
          <w:szCs w:val="27"/>
        </w:rPr>
        <w:t>持續</w:t>
      </w:r>
      <w:r w:rsidR="00CC568A" w:rsidRPr="00CC568A">
        <w:rPr>
          <w:rFonts w:ascii="標楷體" w:eastAsia="標楷體" w:hAnsi="標楷體" w:hint="eastAsia"/>
          <w:sz w:val="27"/>
          <w:szCs w:val="27"/>
        </w:rPr>
        <w:t>發酵</w:t>
      </w:r>
      <w:r w:rsidR="00C04C16">
        <w:rPr>
          <w:rFonts w:ascii="標楷體" w:eastAsia="標楷體" w:hAnsi="標楷體" w:hint="eastAsia"/>
          <w:sz w:val="27"/>
          <w:szCs w:val="27"/>
        </w:rPr>
        <w:t>影響下</w:t>
      </w:r>
      <w:r w:rsidR="00CC568A" w:rsidRPr="00CC568A">
        <w:rPr>
          <w:rFonts w:ascii="標楷體" w:eastAsia="標楷體" w:hAnsi="標楷體" w:hint="eastAsia"/>
          <w:sz w:val="27"/>
          <w:szCs w:val="27"/>
        </w:rPr>
        <w:t>，</w:t>
      </w:r>
      <w:r w:rsidR="00C04C16" w:rsidRPr="00C04C16">
        <w:rPr>
          <w:rFonts w:ascii="標楷體" w:eastAsia="標楷體" w:hAnsi="標楷體" w:hint="eastAsia"/>
          <w:sz w:val="27"/>
          <w:szCs w:val="27"/>
        </w:rPr>
        <w:t>整體貨幣市場資金再度轉趨緊俏，</w:t>
      </w:r>
      <w:r w:rsidR="007C28AE">
        <w:rPr>
          <w:rFonts w:ascii="標楷體" w:eastAsia="標楷體" w:hAnsi="標楷體" w:hint="eastAsia"/>
          <w:sz w:val="27"/>
          <w:szCs w:val="27"/>
        </w:rPr>
        <w:t>跨</w:t>
      </w:r>
      <w:r w:rsidR="007C28AE" w:rsidRPr="007C28AE">
        <w:rPr>
          <w:rFonts w:ascii="標楷體" w:eastAsia="標楷體" w:hAnsi="標楷體" w:hint="eastAsia"/>
          <w:sz w:val="27"/>
          <w:szCs w:val="27"/>
        </w:rPr>
        <w:t>季</w:t>
      </w:r>
      <w:r w:rsidR="007C28AE">
        <w:rPr>
          <w:rFonts w:ascii="標楷體" w:eastAsia="標楷體" w:hAnsi="標楷體" w:hint="eastAsia"/>
          <w:sz w:val="27"/>
          <w:szCs w:val="27"/>
        </w:rPr>
        <w:t>調度難度趨升，</w:t>
      </w:r>
      <w:bookmarkStart w:id="1" w:name="_Hlk82763678"/>
      <w:r w:rsidR="00B10DB6" w:rsidRPr="00CD6C92">
        <w:rPr>
          <w:rFonts w:ascii="標楷體" w:eastAsia="標楷體" w:hAnsi="標楷體" w:hint="eastAsia"/>
          <w:sz w:val="27"/>
          <w:szCs w:val="27"/>
        </w:rPr>
        <w:t>週末前</w:t>
      </w:r>
      <w:bookmarkEnd w:id="1"/>
      <w:r w:rsidR="00540612" w:rsidRPr="00CD6C92">
        <w:rPr>
          <w:rFonts w:ascii="標楷體" w:eastAsia="標楷體" w:hAnsi="標楷體" w:hint="eastAsia"/>
          <w:sz w:val="27"/>
          <w:szCs w:val="27"/>
        </w:rPr>
        <w:t>集保公布上交易日30天期自保票平均利率</w:t>
      </w:r>
      <w:r w:rsidR="00232221" w:rsidRPr="00232221">
        <w:rPr>
          <w:rFonts w:ascii="標楷體" w:eastAsia="標楷體" w:hAnsi="標楷體" w:hint="eastAsia"/>
          <w:sz w:val="27"/>
          <w:szCs w:val="27"/>
        </w:rPr>
        <w:t>再</w:t>
      </w:r>
      <w:r w:rsidR="00BD0E80">
        <w:rPr>
          <w:rFonts w:ascii="標楷體" w:eastAsia="標楷體" w:hAnsi="標楷體" w:hint="eastAsia"/>
          <w:sz w:val="27"/>
          <w:szCs w:val="27"/>
        </w:rPr>
        <w:t>度</w:t>
      </w:r>
      <w:r w:rsidR="002873BD" w:rsidRPr="00CD6C92">
        <w:rPr>
          <w:rFonts w:ascii="標楷體" w:eastAsia="標楷體" w:hAnsi="標楷體" w:hint="eastAsia"/>
          <w:sz w:val="27"/>
          <w:szCs w:val="27"/>
        </w:rPr>
        <w:t>上揚</w:t>
      </w:r>
      <w:r w:rsidR="00E22202">
        <w:rPr>
          <w:rFonts w:ascii="標楷體" w:eastAsia="標楷體" w:hAnsi="標楷體" w:hint="eastAsia"/>
          <w:sz w:val="27"/>
          <w:szCs w:val="27"/>
        </w:rPr>
        <w:t>至</w:t>
      </w:r>
      <w:r w:rsidR="00540612" w:rsidRPr="004E20EB">
        <w:rPr>
          <w:rFonts w:ascii="標楷體" w:eastAsia="標楷體" w:hAnsi="標楷體" w:hint="eastAsia"/>
          <w:sz w:val="27"/>
          <w:szCs w:val="27"/>
        </w:rPr>
        <w:t>0.2</w:t>
      </w:r>
      <w:r w:rsidR="004E20EB" w:rsidRPr="004E20EB">
        <w:rPr>
          <w:rFonts w:ascii="標楷體" w:eastAsia="標楷體" w:hAnsi="標楷體" w:hint="eastAsia"/>
          <w:sz w:val="27"/>
          <w:szCs w:val="27"/>
        </w:rPr>
        <w:t>32</w:t>
      </w:r>
      <w:r w:rsidR="00540612" w:rsidRPr="004E20EB">
        <w:rPr>
          <w:rFonts w:ascii="標楷體" w:eastAsia="標楷體" w:hAnsi="標楷體" w:hint="eastAsia"/>
          <w:sz w:val="27"/>
          <w:szCs w:val="27"/>
        </w:rPr>
        <w:t>%</w:t>
      </w:r>
      <w:r w:rsidR="00FF3A34">
        <w:rPr>
          <w:rFonts w:ascii="標楷體" w:eastAsia="標楷體" w:hAnsi="標楷體" w:hint="eastAsia"/>
          <w:sz w:val="27"/>
          <w:szCs w:val="27"/>
        </w:rPr>
        <w:t>，</w:t>
      </w:r>
      <w:r w:rsidR="00145912">
        <w:rPr>
          <w:rFonts w:ascii="標楷體" w:eastAsia="標楷體" w:hAnsi="標楷體" w:hint="eastAsia"/>
          <w:sz w:val="27"/>
          <w:szCs w:val="27"/>
        </w:rPr>
        <w:t>再創</w:t>
      </w:r>
      <w:r w:rsidR="00091698" w:rsidRPr="00091698">
        <w:rPr>
          <w:rFonts w:ascii="標楷體" w:eastAsia="標楷體" w:hAnsi="標楷體" w:hint="eastAsia"/>
          <w:sz w:val="27"/>
          <w:szCs w:val="27"/>
        </w:rPr>
        <w:t>逾8個月</w:t>
      </w:r>
      <w:r w:rsidR="00615937">
        <w:rPr>
          <w:rFonts w:ascii="標楷體" w:eastAsia="標楷體" w:hAnsi="標楷體" w:hint="eastAsia"/>
          <w:sz w:val="27"/>
          <w:szCs w:val="27"/>
        </w:rPr>
        <w:t>新</w:t>
      </w:r>
      <w:r w:rsidR="00091698" w:rsidRPr="00091698">
        <w:rPr>
          <w:rFonts w:ascii="標楷體" w:eastAsia="標楷體" w:hAnsi="標楷體" w:hint="eastAsia"/>
          <w:sz w:val="27"/>
          <w:szCs w:val="27"/>
        </w:rPr>
        <w:t>高</w:t>
      </w:r>
      <w:r w:rsidR="00540612" w:rsidRPr="00540612">
        <w:rPr>
          <w:rFonts w:ascii="標楷體" w:eastAsia="標楷體" w:hAnsi="標楷體" w:hint="eastAsia"/>
          <w:sz w:val="27"/>
          <w:szCs w:val="27"/>
        </w:rPr>
        <w:t>。</w:t>
      </w:r>
      <w:r w:rsidR="002873BD" w:rsidRPr="002873BD">
        <w:rPr>
          <w:rFonts w:ascii="標楷體" w:eastAsia="標楷體" w:hAnsi="標楷體" w:hint="eastAsia"/>
          <w:sz w:val="27"/>
          <w:szCs w:val="27"/>
        </w:rPr>
        <w:t>上週</w:t>
      </w:r>
      <w:r w:rsidR="003B5B36" w:rsidRPr="008F691B">
        <w:rPr>
          <w:rFonts w:ascii="標楷體" w:eastAsia="標楷體" w:hAnsi="標楷體" w:hint="eastAsia"/>
          <w:sz w:val="27"/>
          <w:szCs w:val="27"/>
        </w:rPr>
        <w:t>3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0天期票券次級利率成交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在0.</w:t>
      </w:r>
      <w:r w:rsidR="009E4457" w:rsidRPr="002860AB">
        <w:rPr>
          <w:rFonts w:ascii="標楷體" w:eastAsia="標楷體" w:hAnsi="標楷體" w:hint="eastAsia"/>
          <w:sz w:val="27"/>
          <w:szCs w:val="27"/>
        </w:rPr>
        <w:t>20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~0.2</w:t>
      </w:r>
      <w:r w:rsidR="00F148B7">
        <w:rPr>
          <w:rFonts w:ascii="標楷體" w:eastAsia="標楷體" w:hAnsi="標楷體" w:hint="eastAsia"/>
          <w:sz w:val="27"/>
          <w:szCs w:val="27"/>
        </w:rPr>
        <w:t>5</w:t>
      </w:r>
      <w:r w:rsidR="003B5B36" w:rsidRPr="002860AB">
        <w:rPr>
          <w:rFonts w:ascii="標楷體" w:eastAsia="標楷體" w:hAnsi="標楷體" w:hint="eastAsia"/>
          <w:sz w:val="27"/>
          <w:szCs w:val="27"/>
        </w:rPr>
        <w:t>%；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拆款利率</w:t>
      </w:r>
      <w:r w:rsidR="003B5B36" w:rsidRPr="00F61E74">
        <w:rPr>
          <w:rFonts w:ascii="標楷體" w:eastAsia="標楷體" w:hAnsi="標楷體" w:hint="eastAsia"/>
          <w:sz w:val="27"/>
          <w:szCs w:val="27"/>
        </w:rPr>
        <w:t>在0.16%~0.2</w:t>
      </w:r>
      <w:r w:rsidR="00F61E74" w:rsidRPr="00F61E74">
        <w:rPr>
          <w:rFonts w:ascii="標楷體" w:eastAsia="標楷體" w:hAnsi="標楷體" w:hint="eastAsia"/>
          <w:sz w:val="27"/>
          <w:szCs w:val="27"/>
        </w:rPr>
        <w:t>5</w:t>
      </w:r>
      <w:r w:rsidR="003B5B36" w:rsidRPr="00F61E74">
        <w:rPr>
          <w:rFonts w:ascii="標楷體" w:eastAsia="標楷體" w:hAnsi="標楷體" w:hint="eastAsia"/>
          <w:sz w:val="27"/>
          <w:szCs w:val="27"/>
        </w:rPr>
        <w:t>%區</w:t>
      </w:r>
      <w:r w:rsidR="003B5B36" w:rsidRPr="003B5B36">
        <w:rPr>
          <w:rFonts w:ascii="標楷體" w:eastAsia="標楷體" w:hAnsi="標楷體" w:hint="eastAsia"/>
          <w:sz w:val="27"/>
          <w:szCs w:val="27"/>
        </w:rPr>
        <w:t>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5916C8">
        <w:rPr>
          <w:rFonts w:ascii="標楷體" w:eastAsia="標楷體" w:hAnsi="標楷體" w:hint="eastAsia"/>
          <w:sz w:val="27"/>
          <w:szCs w:val="27"/>
        </w:rPr>
        <w:t>匯率方面</w:t>
      </w:r>
      <w:r w:rsidRPr="00437F15">
        <w:rPr>
          <w:rFonts w:ascii="標楷體" w:eastAsia="標楷體" w:hAnsi="標楷體" w:hint="eastAsia"/>
          <w:sz w:val="27"/>
          <w:szCs w:val="27"/>
        </w:rPr>
        <w:t>，</w:t>
      </w:r>
      <w:r w:rsidR="003522F7" w:rsidRPr="003522F7">
        <w:rPr>
          <w:rFonts w:ascii="標楷體" w:eastAsia="標楷體" w:hAnsi="標楷體" w:hint="eastAsia"/>
          <w:sz w:val="27"/>
          <w:szCs w:val="27"/>
        </w:rPr>
        <w:t>上週</w:t>
      </w:r>
      <w:r w:rsidR="00202715" w:rsidRPr="003522F7">
        <w:rPr>
          <w:rFonts w:ascii="標楷體" w:eastAsia="標楷體" w:hAnsi="標楷體" w:hint="eastAsia"/>
          <w:sz w:val="27"/>
          <w:szCs w:val="27"/>
        </w:rPr>
        <w:t>受</w:t>
      </w:r>
      <w:r w:rsidR="003522F7" w:rsidRPr="003522F7">
        <w:rPr>
          <w:rFonts w:ascii="標楷體" w:eastAsia="標楷體" w:hAnsi="標楷體" w:hint="eastAsia"/>
          <w:sz w:val="27"/>
          <w:szCs w:val="27"/>
        </w:rPr>
        <w:t>到</w:t>
      </w:r>
      <w:r w:rsidR="00202715" w:rsidRPr="003522F7">
        <w:rPr>
          <w:rFonts w:ascii="標楷體" w:eastAsia="標楷體" w:hAnsi="標楷體" w:hint="eastAsia"/>
          <w:sz w:val="27"/>
          <w:szCs w:val="27"/>
        </w:rPr>
        <w:t>恒大財務危機影響，全球股市在中秋連假期間大跌，台北股匯市22日恢復交易後</w:t>
      </w:r>
      <w:r w:rsidR="003D3000">
        <w:rPr>
          <w:rFonts w:ascii="標楷體" w:eastAsia="標楷體" w:hAnsi="標楷體" w:hint="eastAsia"/>
          <w:sz w:val="27"/>
          <w:szCs w:val="27"/>
        </w:rPr>
        <w:t>出現</w:t>
      </w:r>
      <w:r w:rsidR="00202715" w:rsidRPr="003522F7">
        <w:rPr>
          <w:rFonts w:ascii="標楷體" w:eastAsia="標楷體" w:hAnsi="標楷體" w:hint="eastAsia"/>
          <w:sz w:val="27"/>
          <w:szCs w:val="27"/>
        </w:rPr>
        <w:t>補跌雙殺</w:t>
      </w:r>
      <w:r w:rsidR="00202715" w:rsidRPr="00F2331D">
        <w:rPr>
          <w:rFonts w:ascii="標楷體" w:eastAsia="標楷體" w:hAnsi="標楷體" w:hint="eastAsia"/>
          <w:sz w:val="27"/>
          <w:szCs w:val="27"/>
        </w:rPr>
        <w:t>，</w:t>
      </w:r>
      <w:r w:rsidR="003D3000">
        <w:rPr>
          <w:rFonts w:ascii="標楷體" w:eastAsia="標楷體" w:hAnsi="標楷體" w:hint="eastAsia"/>
          <w:sz w:val="27"/>
          <w:szCs w:val="27"/>
        </w:rPr>
        <w:t>爾</w:t>
      </w:r>
      <w:r w:rsidR="003522F7" w:rsidRPr="00F2331D">
        <w:rPr>
          <w:rFonts w:ascii="標楷體" w:eastAsia="標楷體" w:hAnsi="標楷體" w:hint="eastAsia"/>
          <w:sz w:val="27"/>
          <w:szCs w:val="27"/>
        </w:rPr>
        <w:t>後</w:t>
      </w:r>
      <w:r w:rsidR="003D3000">
        <w:rPr>
          <w:rFonts w:ascii="標楷體" w:eastAsia="標楷體" w:hAnsi="標楷體" w:hint="eastAsia"/>
          <w:sz w:val="27"/>
          <w:szCs w:val="27"/>
        </w:rPr>
        <w:t>，</w:t>
      </w:r>
      <w:r w:rsidR="00F2331D" w:rsidRPr="00F2331D">
        <w:rPr>
          <w:rFonts w:ascii="標楷體" w:eastAsia="標楷體" w:hAnsi="標楷體" w:hint="eastAsia"/>
          <w:sz w:val="27"/>
          <w:szCs w:val="27"/>
        </w:rPr>
        <w:t>在</w:t>
      </w:r>
      <w:r w:rsidR="006F33DA" w:rsidRPr="00F2331D">
        <w:rPr>
          <w:rFonts w:ascii="標楷體" w:eastAsia="標楷體" w:hAnsi="標楷體" w:hint="eastAsia"/>
          <w:sz w:val="27"/>
          <w:szCs w:val="27"/>
        </w:rPr>
        <w:t>恒大憂慮緩解、</w:t>
      </w:r>
      <w:r w:rsidR="00F148B7">
        <w:rPr>
          <w:rFonts w:ascii="標楷體" w:eastAsia="標楷體" w:hAnsi="標楷體" w:hint="eastAsia"/>
          <w:sz w:val="27"/>
          <w:szCs w:val="27"/>
        </w:rPr>
        <w:t>美國</w:t>
      </w:r>
      <w:r w:rsidR="00DC40AF" w:rsidRPr="00DC40AF">
        <w:rPr>
          <w:rFonts w:ascii="標楷體" w:eastAsia="標楷體" w:hAnsi="標楷體" w:hint="eastAsia"/>
          <w:sz w:val="27"/>
          <w:szCs w:val="27"/>
        </w:rPr>
        <w:t>聯準會</w:t>
      </w:r>
      <w:r w:rsidR="006F33DA" w:rsidRPr="00F2331D">
        <w:rPr>
          <w:rFonts w:ascii="標楷體" w:eastAsia="標楷體" w:hAnsi="標楷體" w:hint="eastAsia"/>
          <w:sz w:val="27"/>
          <w:szCs w:val="27"/>
        </w:rPr>
        <w:t>縮債趨勢明朗，</w:t>
      </w:r>
      <w:r w:rsidR="00F24873" w:rsidRPr="00F24873">
        <w:rPr>
          <w:rFonts w:ascii="標楷體" w:eastAsia="標楷體" w:hAnsi="標楷體" w:hint="eastAsia"/>
          <w:sz w:val="27"/>
          <w:szCs w:val="27"/>
        </w:rPr>
        <w:t>股匯市</w:t>
      </w:r>
      <w:r w:rsidR="00F24873">
        <w:rPr>
          <w:rFonts w:ascii="標楷體" w:eastAsia="標楷體" w:hAnsi="標楷體" w:hint="eastAsia"/>
          <w:sz w:val="27"/>
          <w:szCs w:val="27"/>
        </w:rPr>
        <w:t>恢復正常</w:t>
      </w:r>
      <w:r w:rsidR="00873875">
        <w:rPr>
          <w:rFonts w:ascii="標楷體" w:eastAsia="標楷體" w:hAnsi="標楷體" w:hint="eastAsia"/>
          <w:sz w:val="27"/>
          <w:szCs w:val="27"/>
        </w:rPr>
        <w:t>波動，</w:t>
      </w:r>
      <w:r w:rsidR="00873875" w:rsidRPr="00C55CDC">
        <w:rPr>
          <w:rFonts w:ascii="標楷體" w:eastAsia="標楷體" w:hAnsi="標楷體" w:hint="eastAsia"/>
          <w:sz w:val="27"/>
          <w:szCs w:val="27"/>
        </w:rPr>
        <w:t>時序</w:t>
      </w:r>
      <w:r w:rsidR="00B052BE">
        <w:rPr>
          <w:rFonts w:ascii="標楷體" w:eastAsia="標楷體" w:hAnsi="標楷體" w:hint="eastAsia"/>
          <w:sz w:val="27"/>
          <w:szCs w:val="27"/>
        </w:rPr>
        <w:t>接近</w:t>
      </w:r>
      <w:r w:rsidR="00F24873" w:rsidRPr="00C55CDC">
        <w:rPr>
          <w:rFonts w:ascii="標楷體" w:eastAsia="標楷體" w:hAnsi="標楷體" w:hint="eastAsia"/>
          <w:sz w:val="27"/>
          <w:szCs w:val="27"/>
        </w:rPr>
        <w:t>月底</w:t>
      </w:r>
      <w:r w:rsidR="00B052BE">
        <w:rPr>
          <w:rFonts w:ascii="標楷體" w:eastAsia="標楷體" w:hAnsi="標楷體" w:hint="eastAsia"/>
          <w:sz w:val="27"/>
          <w:szCs w:val="27"/>
        </w:rPr>
        <w:t>，</w:t>
      </w:r>
      <w:r w:rsidR="00F24873" w:rsidRPr="00C55CDC">
        <w:rPr>
          <w:rFonts w:ascii="標楷體" w:eastAsia="標楷體" w:hAnsi="標楷體" w:hint="eastAsia"/>
          <w:sz w:val="27"/>
          <w:szCs w:val="27"/>
        </w:rPr>
        <w:t>出口商實質拋匯需求</w:t>
      </w:r>
      <w:r w:rsidR="00B052BE">
        <w:rPr>
          <w:rFonts w:ascii="標楷體" w:eastAsia="標楷體" w:hAnsi="標楷體" w:hint="eastAsia"/>
          <w:sz w:val="27"/>
          <w:szCs w:val="27"/>
        </w:rPr>
        <w:t>亦</w:t>
      </w:r>
      <w:r w:rsidR="00F148B7" w:rsidRPr="00F148B7">
        <w:rPr>
          <w:rFonts w:ascii="標楷體" w:eastAsia="標楷體" w:hAnsi="標楷體" w:hint="eastAsia"/>
          <w:sz w:val="27"/>
          <w:szCs w:val="27"/>
        </w:rPr>
        <w:t>支撐</w:t>
      </w:r>
      <w:r w:rsidR="00F24873" w:rsidRPr="00C55CDC">
        <w:rPr>
          <w:rFonts w:ascii="標楷體" w:eastAsia="標楷體" w:hAnsi="標楷體" w:hint="eastAsia"/>
          <w:sz w:val="27"/>
          <w:szCs w:val="27"/>
        </w:rPr>
        <w:t>新台幣</w:t>
      </w:r>
      <w:r w:rsidR="00F24873" w:rsidRPr="00C55CDC">
        <w:rPr>
          <w:rFonts w:ascii="標楷體" w:eastAsia="標楷體" w:hAnsi="標楷體" w:hint="eastAsia"/>
          <w:sz w:val="27"/>
          <w:szCs w:val="27"/>
        </w:rPr>
        <w:t>匯價</w:t>
      </w:r>
      <w:r w:rsidR="003D3000">
        <w:rPr>
          <w:rFonts w:ascii="標楷體" w:eastAsia="標楷體" w:hAnsi="標楷體" w:hint="eastAsia"/>
          <w:sz w:val="27"/>
          <w:szCs w:val="27"/>
        </w:rPr>
        <w:t>，</w:t>
      </w:r>
      <w:r w:rsidR="00AB0BB8" w:rsidRPr="00C55CDC">
        <w:rPr>
          <w:rFonts w:ascii="標楷體" w:eastAsia="標楷體" w:hAnsi="標楷體" w:hint="eastAsia"/>
          <w:sz w:val="27"/>
          <w:szCs w:val="27"/>
        </w:rPr>
        <w:t>新台幣</w:t>
      </w:r>
      <w:r w:rsidR="00942641" w:rsidRPr="00C55CDC">
        <w:rPr>
          <w:rFonts w:ascii="標楷體" w:eastAsia="標楷體" w:hAnsi="標楷體" w:hint="eastAsia"/>
          <w:sz w:val="27"/>
          <w:szCs w:val="27"/>
        </w:rPr>
        <w:t>兌美元</w:t>
      </w:r>
      <w:r w:rsidR="00D468E5" w:rsidRPr="00C55CDC">
        <w:rPr>
          <w:rFonts w:ascii="標楷體" w:eastAsia="標楷體" w:hAnsi="標楷體" w:hint="eastAsia"/>
          <w:sz w:val="27"/>
          <w:szCs w:val="27"/>
        </w:rPr>
        <w:t>全週成交區間落</w:t>
      </w:r>
      <w:r w:rsidR="00D468E5" w:rsidRPr="000134CB">
        <w:rPr>
          <w:rFonts w:ascii="標楷體" w:eastAsia="標楷體" w:hAnsi="標楷體" w:hint="eastAsia"/>
          <w:sz w:val="27"/>
          <w:szCs w:val="27"/>
        </w:rPr>
        <w:t>在2</w:t>
      </w:r>
      <w:r w:rsidR="00D468E5" w:rsidRPr="000134CB">
        <w:rPr>
          <w:rFonts w:ascii="標楷體" w:eastAsia="標楷體" w:hAnsi="標楷體"/>
          <w:sz w:val="27"/>
          <w:szCs w:val="27"/>
        </w:rPr>
        <w:t>7</w:t>
      </w:r>
      <w:r w:rsidR="00D468E5" w:rsidRPr="000134CB">
        <w:rPr>
          <w:rFonts w:ascii="標楷體" w:eastAsia="標楷體" w:hAnsi="標楷體" w:hint="eastAsia"/>
          <w:sz w:val="27"/>
          <w:szCs w:val="27"/>
        </w:rPr>
        <w:t>.</w:t>
      </w:r>
      <w:r w:rsidR="001D27F8" w:rsidRPr="000134CB">
        <w:rPr>
          <w:rFonts w:ascii="標楷體" w:eastAsia="標楷體" w:hAnsi="標楷體" w:hint="eastAsia"/>
          <w:sz w:val="27"/>
          <w:szCs w:val="27"/>
        </w:rPr>
        <w:t>6</w:t>
      </w:r>
      <w:r w:rsidR="000134CB" w:rsidRPr="000134CB">
        <w:rPr>
          <w:rFonts w:ascii="標楷體" w:eastAsia="標楷體" w:hAnsi="標楷體" w:hint="eastAsia"/>
          <w:sz w:val="27"/>
          <w:szCs w:val="27"/>
        </w:rPr>
        <w:t>88</w:t>
      </w:r>
      <w:r w:rsidR="00D468E5" w:rsidRPr="000134CB">
        <w:rPr>
          <w:rFonts w:ascii="標楷體" w:eastAsia="標楷體" w:hAnsi="標楷體" w:hint="eastAsia"/>
          <w:sz w:val="27"/>
          <w:szCs w:val="27"/>
        </w:rPr>
        <w:t>~2</w:t>
      </w:r>
      <w:r w:rsidR="00A86EB8" w:rsidRPr="000134CB">
        <w:rPr>
          <w:rFonts w:ascii="標楷體" w:eastAsia="標楷體" w:hAnsi="標楷體"/>
          <w:sz w:val="27"/>
          <w:szCs w:val="27"/>
        </w:rPr>
        <w:t>7</w:t>
      </w:r>
      <w:r w:rsidR="00877AE0" w:rsidRPr="000134CB">
        <w:rPr>
          <w:rFonts w:ascii="標楷體" w:eastAsia="標楷體" w:hAnsi="標楷體" w:hint="eastAsia"/>
          <w:sz w:val="27"/>
          <w:szCs w:val="27"/>
        </w:rPr>
        <w:t>.</w:t>
      </w:r>
      <w:r w:rsidR="000134CB" w:rsidRPr="000134CB">
        <w:rPr>
          <w:rFonts w:ascii="標楷體" w:eastAsia="標楷體" w:hAnsi="標楷體" w:hint="eastAsia"/>
          <w:sz w:val="27"/>
          <w:szCs w:val="27"/>
        </w:rPr>
        <w:t>82</w:t>
      </w:r>
      <w:r w:rsidR="00D468E5" w:rsidRPr="000134CB">
        <w:rPr>
          <w:rFonts w:ascii="標楷體" w:eastAsia="標楷體" w:hAnsi="標楷體" w:hint="eastAsia"/>
          <w:sz w:val="27"/>
          <w:szCs w:val="27"/>
        </w:rPr>
        <w:t>。</w:t>
      </w:r>
    </w:p>
    <w:p w14:paraId="448CBDC1" w14:textId="77777777" w:rsidR="00240CBC" w:rsidRPr="000134CB" w:rsidRDefault="00240CBC" w:rsidP="000E128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1121F2D2" w14:textId="004D792C" w:rsidR="00F82503" w:rsidRPr="002B500D" w:rsidRDefault="001B2E47" w:rsidP="000E1289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112901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8747AF">
        <w:rPr>
          <w:rFonts w:ascii="標楷體" w:eastAsia="標楷體" w:hAnsi="標楷體" w:hint="eastAsia"/>
          <w:sz w:val="27"/>
          <w:szCs w:val="27"/>
        </w:rPr>
        <w:t>1</w:t>
      </w:r>
      <w:r w:rsidR="005C5A82" w:rsidRPr="008747AF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294406" w:rsidRPr="008747AF">
        <w:rPr>
          <w:rFonts w:ascii="標楷體" w:eastAsia="標楷體" w:hAnsi="標楷體" w:cs="Arial"/>
          <w:sz w:val="27"/>
          <w:szCs w:val="27"/>
        </w:rPr>
        <w:t>9,088.20</w:t>
      </w:r>
      <w:r w:rsidRPr="00AE040D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0B5951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9" w:name="_Hlk80948574"/>
      <w:bookmarkStart w:id="10" w:name="_Hlk82766603"/>
      <w:r w:rsidR="000E29F2" w:rsidRPr="000E29F2">
        <w:rPr>
          <w:rFonts w:ascii="標楷體" w:eastAsia="標楷體" w:hAnsi="標楷體" w:hint="eastAsia"/>
          <w:sz w:val="27"/>
          <w:szCs w:val="27"/>
        </w:rPr>
        <w:t>統計本週存單到期量大於上週，</w:t>
      </w:r>
      <w:r w:rsidR="000E29F2" w:rsidRPr="00FC51D4">
        <w:rPr>
          <w:rFonts w:ascii="標楷體" w:eastAsia="標楷體" w:hAnsi="標楷體" w:hint="eastAsia"/>
          <w:sz w:val="27"/>
          <w:szCs w:val="27"/>
        </w:rPr>
        <w:t>且</w:t>
      </w:r>
      <w:r w:rsidR="00FC51D4" w:rsidRPr="00FC51D4">
        <w:rPr>
          <w:rFonts w:ascii="標楷體" w:eastAsia="標楷體" w:hAnsi="標楷體" w:hint="eastAsia"/>
          <w:sz w:val="27"/>
          <w:szCs w:val="27"/>
        </w:rPr>
        <w:t>近</w:t>
      </w:r>
      <w:r w:rsidR="000E29F2" w:rsidRPr="00FC51D4">
        <w:rPr>
          <w:rFonts w:ascii="標楷體" w:eastAsia="標楷體" w:hAnsi="標楷體" w:hint="eastAsia"/>
          <w:sz w:val="27"/>
          <w:szCs w:val="27"/>
        </w:rPr>
        <w:t>2兆元，</w:t>
      </w:r>
      <w:r w:rsidR="000E29F2" w:rsidRPr="000E29F2">
        <w:rPr>
          <w:rFonts w:ascii="標楷體" w:eastAsia="標楷體" w:hAnsi="標楷體" w:hint="eastAsia"/>
          <w:sz w:val="27"/>
          <w:szCs w:val="27"/>
        </w:rPr>
        <w:t>挹注整體市場寬鬆力道，</w:t>
      </w:r>
      <w:r w:rsidR="000E29F2">
        <w:rPr>
          <w:rFonts w:ascii="標楷體" w:eastAsia="標楷體" w:hAnsi="標楷體" w:hint="eastAsia"/>
          <w:sz w:val="27"/>
          <w:szCs w:val="27"/>
        </w:rPr>
        <w:t>觀察</w:t>
      </w:r>
      <w:r w:rsidR="000E29F2" w:rsidRPr="000E29F2">
        <w:rPr>
          <w:rFonts w:ascii="標楷體" w:eastAsia="標楷體" w:hAnsi="標楷體" w:hint="eastAsia"/>
          <w:sz w:val="27"/>
          <w:szCs w:val="27"/>
        </w:rPr>
        <w:t>上週</w:t>
      </w:r>
      <w:r w:rsidR="004572DD" w:rsidRPr="004572DD">
        <w:rPr>
          <w:rFonts w:ascii="標楷體" w:eastAsia="標楷體" w:hAnsi="標楷體" w:hint="eastAsia"/>
          <w:sz w:val="27"/>
          <w:szCs w:val="27"/>
        </w:rPr>
        <w:t>央行舉行第3季理監事會議，一如市場預期，利率「連六凍」，維持在1.125%的歷史低點；總裁楊金龍宣布，上修今年經濟成長率至5.75%、明年為3.45%，貨幣政策基調維持「適度寬鬆」。</w:t>
      </w:r>
      <w:r w:rsidR="004E5CC0" w:rsidRPr="004609B8">
        <w:rPr>
          <w:rFonts w:ascii="標楷體" w:eastAsia="標楷體" w:hAnsi="標楷體" w:hint="eastAsia"/>
          <w:sz w:val="27"/>
          <w:szCs w:val="27"/>
        </w:rPr>
        <w:t>但</w:t>
      </w:r>
      <w:r w:rsidR="00F148B7" w:rsidRPr="00F148B7">
        <w:rPr>
          <w:rFonts w:ascii="標楷體" w:eastAsia="標楷體" w:hAnsi="標楷體" w:hint="eastAsia"/>
          <w:sz w:val="27"/>
          <w:szCs w:val="27"/>
        </w:rPr>
        <w:t>本週進入季底最後一週，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雖央行總裁楊金龍表示貨幣政策基調仍是適度寬鬆，</w:t>
      </w:r>
      <w:r w:rsidR="00FB1226">
        <w:rPr>
          <w:rFonts w:ascii="標楷體" w:eastAsia="標楷體" w:hAnsi="標楷體" w:hint="eastAsia"/>
          <w:sz w:val="27"/>
          <w:szCs w:val="27"/>
        </w:rPr>
        <w:t>但</w:t>
      </w:r>
      <w:r w:rsidR="004E5CC0" w:rsidRPr="004609B8">
        <w:rPr>
          <w:rFonts w:ascii="標楷體" w:eastAsia="標楷體" w:hAnsi="標楷體" w:hint="eastAsia"/>
          <w:sz w:val="27"/>
          <w:szCs w:val="27"/>
        </w:rPr>
        <w:t>短線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在季節性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緊縮效應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影響下，</w:t>
      </w:r>
      <w:r w:rsidR="00FB1226" w:rsidRPr="00FB1226">
        <w:rPr>
          <w:rFonts w:ascii="標楷體" w:eastAsia="標楷體" w:hAnsi="標楷體" w:hint="eastAsia"/>
          <w:sz w:val="27"/>
          <w:szCs w:val="27"/>
        </w:rPr>
        <w:t>預</w:t>
      </w:r>
      <w:r w:rsidR="00FB1226">
        <w:rPr>
          <w:rFonts w:ascii="標楷體" w:eastAsia="標楷體" w:hAnsi="標楷體" w:hint="eastAsia"/>
          <w:sz w:val="27"/>
          <w:szCs w:val="27"/>
        </w:rPr>
        <w:t>料</w:t>
      </w:r>
      <w:r w:rsidR="004E5CC0" w:rsidRPr="004609B8">
        <w:rPr>
          <w:rFonts w:ascii="標楷體" w:eastAsia="標楷體" w:hAnsi="標楷體" w:hint="eastAsia"/>
          <w:sz w:val="27"/>
          <w:szCs w:val="27"/>
        </w:rPr>
        <w:t>暫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無法</w:t>
      </w:r>
      <w:r w:rsidR="007809E8">
        <w:rPr>
          <w:rFonts w:ascii="標楷體" w:eastAsia="標楷體" w:hAnsi="標楷體" w:hint="eastAsia"/>
          <w:sz w:val="27"/>
          <w:szCs w:val="27"/>
        </w:rPr>
        <w:t>充分</w:t>
      </w:r>
      <w:r w:rsidR="004E5CC0" w:rsidRPr="004609B8">
        <w:rPr>
          <w:rFonts w:ascii="標楷體" w:eastAsia="標楷體" w:hAnsi="標楷體" w:hint="eastAsia"/>
          <w:sz w:val="27"/>
          <w:szCs w:val="27"/>
        </w:rPr>
        <w:t>改善目前緊俏市況，</w:t>
      </w:r>
      <w:r w:rsidR="002C6990" w:rsidRPr="004609B8">
        <w:rPr>
          <w:rFonts w:ascii="標楷體" w:eastAsia="標楷體" w:hAnsi="標楷體" w:hint="eastAsia"/>
          <w:sz w:val="27"/>
          <w:szCs w:val="27"/>
        </w:rPr>
        <w:t>本週</w:t>
      </w:r>
      <w:bookmarkStart w:id="11" w:name="_Hlk80948679"/>
      <w:bookmarkEnd w:id="9"/>
      <w:r w:rsidR="00B77FD9" w:rsidRPr="00B77FD9">
        <w:rPr>
          <w:rFonts w:ascii="標楷體" w:eastAsia="標楷體" w:hAnsi="標楷體" w:hint="eastAsia"/>
          <w:sz w:val="27"/>
          <w:szCs w:val="27"/>
        </w:rPr>
        <w:t>除季底例行性緊縮</w:t>
      </w:r>
      <w:r w:rsidR="00F148B7">
        <w:rPr>
          <w:rFonts w:ascii="標楷體" w:eastAsia="標楷體" w:hAnsi="標楷體" w:hint="eastAsia"/>
          <w:sz w:val="27"/>
          <w:szCs w:val="27"/>
        </w:rPr>
        <w:t>將</w:t>
      </w:r>
      <w:r w:rsidR="00B77FD9" w:rsidRPr="00B77FD9">
        <w:rPr>
          <w:rFonts w:ascii="標楷體" w:eastAsia="標楷體" w:hAnsi="標楷體" w:hint="eastAsia"/>
          <w:sz w:val="27"/>
          <w:szCs w:val="27"/>
        </w:rPr>
        <w:t>達高峰，尚有財政部發行2</w:t>
      </w:r>
      <w:r w:rsidR="00F148B7">
        <w:rPr>
          <w:rFonts w:ascii="標楷體" w:eastAsia="標楷體" w:hAnsi="標楷體" w:hint="eastAsia"/>
          <w:sz w:val="27"/>
          <w:szCs w:val="27"/>
        </w:rPr>
        <w:t>0</w:t>
      </w:r>
      <w:r w:rsidR="00B77FD9" w:rsidRPr="00B77FD9">
        <w:rPr>
          <w:rFonts w:ascii="標楷體" w:eastAsia="標楷體" w:hAnsi="標楷體" w:hint="eastAsia"/>
          <w:sz w:val="27"/>
          <w:szCs w:val="27"/>
        </w:rPr>
        <w:t>年期公債350億元交割等緊縮因子，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不排除</w:t>
      </w:r>
      <w:r w:rsidR="00BF3055" w:rsidRPr="004609B8">
        <w:rPr>
          <w:rFonts w:ascii="標楷體" w:eastAsia="標楷體" w:hAnsi="標楷體" w:hint="eastAsia"/>
          <w:sz w:val="27"/>
          <w:szCs w:val="27"/>
        </w:rPr>
        <w:t>利率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仍有</w:t>
      </w:r>
      <w:r w:rsidR="00BF3055" w:rsidRPr="004609B8">
        <w:rPr>
          <w:rFonts w:ascii="標楷體" w:eastAsia="標楷體" w:hAnsi="標楷體" w:hint="eastAsia"/>
          <w:sz w:val="27"/>
          <w:szCs w:val="27"/>
        </w:rPr>
        <w:t>震盪</w:t>
      </w:r>
      <w:r w:rsidR="00DB344E" w:rsidRPr="004609B8">
        <w:rPr>
          <w:rFonts w:ascii="標楷體" w:eastAsia="標楷體" w:hAnsi="標楷體" w:hint="eastAsia"/>
          <w:sz w:val="27"/>
          <w:szCs w:val="27"/>
        </w:rPr>
        <w:t>走升機會</w:t>
      </w:r>
      <w:r w:rsidR="00BF3055" w:rsidRPr="004609B8">
        <w:rPr>
          <w:rFonts w:ascii="標楷體" w:eastAsia="標楷體" w:hAnsi="標楷體" w:hint="eastAsia"/>
          <w:sz w:val="27"/>
          <w:szCs w:val="27"/>
        </w:rPr>
        <w:t>。交易部操作上，</w:t>
      </w:r>
      <w:bookmarkEnd w:id="10"/>
      <w:bookmarkEnd w:id="11"/>
      <w:r w:rsidR="00195456" w:rsidRPr="004609B8">
        <w:rPr>
          <w:rFonts w:ascii="標楷體" w:eastAsia="標楷體" w:hAnsi="標楷體" w:hint="eastAsia"/>
          <w:sz w:val="27"/>
          <w:szCs w:val="27"/>
        </w:rPr>
        <w:t>將視市場狀況彈性報價，</w:t>
      </w:r>
      <w:r w:rsidR="004609B8" w:rsidRPr="004609B8">
        <w:rPr>
          <w:rFonts w:ascii="標楷體" w:eastAsia="標楷體" w:hAnsi="標楷體" w:hint="eastAsia"/>
          <w:sz w:val="27"/>
          <w:szCs w:val="27"/>
        </w:rPr>
        <w:t>並</w:t>
      </w:r>
      <w:r w:rsidR="00195456" w:rsidRPr="004609B8">
        <w:rPr>
          <w:rFonts w:ascii="標楷體" w:eastAsia="標楷體" w:hAnsi="標楷體" w:hint="eastAsia"/>
          <w:sz w:val="27"/>
          <w:szCs w:val="27"/>
        </w:rPr>
        <w:t>優先爭取跨季便</w:t>
      </w:r>
      <w:r w:rsidR="00195456" w:rsidRPr="00195456">
        <w:rPr>
          <w:rFonts w:ascii="標楷體" w:eastAsia="標楷體" w:hAnsi="標楷體" w:hint="eastAsia"/>
          <w:sz w:val="27"/>
          <w:szCs w:val="27"/>
        </w:rPr>
        <w:t>宜</w:t>
      </w:r>
      <w:r w:rsidR="004609B8">
        <w:rPr>
          <w:rFonts w:ascii="標楷體" w:eastAsia="標楷體" w:hAnsi="標楷體" w:hint="eastAsia"/>
          <w:sz w:val="27"/>
          <w:szCs w:val="27"/>
        </w:rPr>
        <w:t>短錢</w:t>
      </w:r>
      <w:r w:rsidR="00195456" w:rsidRPr="00195456">
        <w:rPr>
          <w:rFonts w:ascii="標楷體" w:eastAsia="標楷體" w:hAnsi="標楷體" w:hint="eastAsia"/>
          <w:sz w:val="27"/>
          <w:szCs w:val="27"/>
        </w:rPr>
        <w:t>成交，藉以降低公司調度成本以及調度風險。</w:t>
      </w:r>
      <w:r w:rsidR="00744F33" w:rsidRPr="000B5951">
        <w:rPr>
          <w:rFonts w:ascii="標楷體" w:eastAsia="標楷體" w:hAnsi="標楷體" w:hint="eastAsia"/>
          <w:sz w:val="27"/>
          <w:szCs w:val="27"/>
        </w:rPr>
        <w:t>匯率方面，</w:t>
      </w:r>
      <w:r w:rsidR="007809E8" w:rsidRPr="007809E8">
        <w:rPr>
          <w:rFonts w:ascii="標楷體" w:eastAsia="標楷體" w:hAnsi="標楷體" w:hint="eastAsia"/>
          <w:sz w:val="27"/>
          <w:szCs w:val="27"/>
        </w:rPr>
        <w:t>觀察</w:t>
      </w:r>
      <w:r w:rsidR="004063C5" w:rsidRPr="004063C5">
        <w:rPr>
          <w:rFonts w:ascii="標楷體" w:eastAsia="標楷體" w:hAnsi="標楷體" w:hint="eastAsia"/>
          <w:sz w:val="27"/>
          <w:szCs w:val="27"/>
        </w:rPr>
        <w:t>上週</w:t>
      </w:r>
      <w:r w:rsidR="00DC40AF" w:rsidRPr="00DC40AF">
        <w:rPr>
          <w:rFonts w:ascii="標楷體" w:eastAsia="標楷體" w:hAnsi="標楷體" w:hint="eastAsia"/>
          <w:sz w:val="27"/>
          <w:szCs w:val="27"/>
        </w:rPr>
        <w:t>美國</w:t>
      </w:r>
      <w:bookmarkStart w:id="12" w:name="_Hlk83374243"/>
      <w:r w:rsidR="00DC40AF" w:rsidRPr="00DC40AF">
        <w:rPr>
          <w:rFonts w:ascii="標楷體" w:eastAsia="標楷體" w:hAnsi="標楷體" w:hint="eastAsia"/>
          <w:sz w:val="27"/>
          <w:szCs w:val="27"/>
        </w:rPr>
        <w:t>聯準會公布最新決策，</w:t>
      </w:r>
      <w:bookmarkEnd w:id="12"/>
      <w:r w:rsidR="00F24873" w:rsidRPr="00F24873">
        <w:rPr>
          <w:rFonts w:ascii="標楷體" w:eastAsia="標楷體" w:hAnsi="標楷體" w:hint="eastAsia"/>
          <w:sz w:val="27"/>
          <w:szCs w:val="27"/>
        </w:rPr>
        <w:t>暗示最快11月啟動QE退場，此外鑑於通膨急升持續時間超出預期，半數Fed決策官員預測明年就會展開升息。美國股匯聞訊雙漲，美元指數</w:t>
      </w:r>
      <w:r w:rsidR="00DC40AF">
        <w:rPr>
          <w:rFonts w:ascii="標楷體" w:eastAsia="標楷體" w:hAnsi="標楷體" w:hint="eastAsia"/>
          <w:sz w:val="27"/>
          <w:szCs w:val="27"/>
        </w:rPr>
        <w:t>亦</w:t>
      </w:r>
      <w:r w:rsidR="00F24873" w:rsidRPr="00F24873">
        <w:rPr>
          <w:rFonts w:ascii="標楷體" w:eastAsia="標楷體" w:hAnsi="標楷體" w:hint="eastAsia"/>
          <w:sz w:val="27"/>
          <w:szCs w:val="27"/>
        </w:rPr>
        <w:t>攀上1個月高點</w:t>
      </w:r>
      <w:r w:rsidR="00D54FAD">
        <w:rPr>
          <w:rFonts w:ascii="標楷體" w:eastAsia="標楷體" w:hAnsi="標楷體" w:hint="eastAsia"/>
          <w:sz w:val="27"/>
          <w:szCs w:val="27"/>
        </w:rPr>
        <w:t>，</w:t>
      </w:r>
      <w:r w:rsidR="007626FE">
        <w:rPr>
          <w:rFonts w:ascii="標楷體" w:eastAsia="標楷體" w:hAnsi="標楷體" w:hint="eastAsia"/>
          <w:sz w:val="27"/>
          <w:szCs w:val="27"/>
        </w:rPr>
        <w:t>雖</w:t>
      </w:r>
      <w:r w:rsidR="00662F85" w:rsidRPr="00662F85">
        <w:rPr>
          <w:rFonts w:ascii="標楷體" w:eastAsia="標楷體" w:hAnsi="標楷體" w:hint="eastAsia"/>
          <w:sz w:val="27"/>
          <w:szCs w:val="27"/>
        </w:rPr>
        <w:t>美國要開始縮減購債，市場陸續反應</w:t>
      </w:r>
      <w:r w:rsidR="00662F85">
        <w:rPr>
          <w:rFonts w:ascii="標楷體" w:eastAsia="標楷體" w:hAnsi="標楷體" w:hint="eastAsia"/>
          <w:sz w:val="27"/>
          <w:szCs w:val="27"/>
        </w:rPr>
        <w:t>，</w:t>
      </w:r>
      <w:r w:rsidR="00662F85" w:rsidRPr="00662F85">
        <w:rPr>
          <w:rFonts w:ascii="標楷體" w:eastAsia="標楷體" w:hAnsi="標楷體" w:hint="eastAsia"/>
          <w:sz w:val="27"/>
          <w:szCs w:val="27"/>
        </w:rPr>
        <w:t>但大環境資金仍偏向寬鬆，</w:t>
      </w:r>
      <w:r w:rsidR="00662F85">
        <w:rPr>
          <w:rFonts w:ascii="標楷體" w:eastAsia="標楷體" w:hAnsi="標楷體" w:hint="eastAsia"/>
          <w:sz w:val="27"/>
          <w:szCs w:val="27"/>
        </w:rPr>
        <w:t>且</w:t>
      </w:r>
      <w:r w:rsidR="00440846">
        <w:rPr>
          <w:rFonts w:ascii="標楷體" w:eastAsia="標楷體" w:hAnsi="標楷體" w:hint="eastAsia"/>
          <w:sz w:val="27"/>
          <w:szCs w:val="27"/>
        </w:rPr>
        <w:t>因</w:t>
      </w:r>
      <w:r w:rsidR="00052A56" w:rsidRPr="00052A56">
        <w:rPr>
          <w:rFonts w:ascii="標楷體" w:eastAsia="標楷體" w:hAnsi="標楷體" w:hint="eastAsia"/>
          <w:sz w:val="27"/>
          <w:szCs w:val="27"/>
        </w:rPr>
        <w:t>台灣基本面有撐，</w:t>
      </w:r>
      <w:r w:rsidR="00440846">
        <w:rPr>
          <w:rFonts w:ascii="標楷體" w:eastAsia="標楷體" w:hAnsi="標楷體" w:hint="eastAsia"/>
          <w:sz w:val="27"/>
          <w:szCs w:val="27"/>
        </w:rPr>
        <w:t>預期</w:t>
      </w:r>
      <w:r w:rsidR="00440846" w:rsidRPr="00440846">
        <w:rPr>
          <w:rFonts w:ascii="標楷體" w:eastAsia="標楷體" w:hAnsi="標楷體" w:hint="eastAsia"/>
          <w:sz w:val="27"/>
          <w:szCs w:val="27"/>
        </w:rPr>
        <w:t>年底前</w:t>
      </w:r>
      <w:r w:rsidR="00052A56" w:rsidRPr="00052A56">
        <w:rPr>
          <w:rFonts w:ascii="標楷體" w:eastAsia="標楷體" w:hAnsi="標楷體" w:hint="eastAsia"/>
          <w:sz w:val="27"/>
          <w:szCs w:val="27"/>
        </w:rPr>
        <w:t>新台幣重貶機率</w:t>
      </w:r>
      <w:r w:rsidR="00440846">
        <w:rPr>
          <w:rFonts w:ascii="標楷體" w:eastAsia="標楷體" w:hAnsi="標楷體" w:hint="eastAsia"/>
          <w:sz w:val="27"/>
          <w:szCs w:val="27"/>
        </w:rPr>
        <w:t>不大</w:t>
      </w:r>
      <w:r w:rsidR="00052A56" w:rsidRPr="00052A56">
        <w:rPr>
          <w:rFonts w:ascii="標楷體" w:eastAsia="標楷體" w:hAnsi="標楷體" w:hint="eastAsia"/>
          <w:sz w:val="27"/>
          <w:szCs w:val="27"/>
        </w:rPr>
        <w:t>。此外，接下來10月美國財政部可能發布下半年匯率報告，只要未出現資金集中且大量進出，匯市供需維持4月以來的平衡結構，短期</w:t>
      </w:r>
      <w:r w:rsidR="00662F85" w:rsidRPr="00662F85">
        <w:rPr>
          <w:rFonts w:ascii="標楷體" w:eastAsia="標楷體" w:hAnsi="標楷體" w:hint="eastAsia"/>
          <w:sz w:val="27"/>
          <w:szCs w:val="27"/>
        </w:rPr>
        <w:t>央行</w:t>
      </w:r>
      <w:r w:rsidR="00052A56" w:rsidRPr="00052A56">
        <w:rPr>
          <w:rFonts w:ascii="標楷體" w:eastAsia="標楷體" w:hAnsi="標楷體" w:hint="eastAsia"/>
          <w:sz w:val="27"/>
          <w:szCs w:val="27"/>
        </w:rPr>
        <w:t>應不會進場調節，</w:t>
      </w:r>
      <w:r w:rsidR="00C3356C">
        <w:rPr>
          <w:rFonts w:ascii="標楷體" w:eastAsia="標楷體" w:hAnsi="標楷體" w:hint="eastAsia"/>
          <w:sz w:val="27"/>
          <w:szCs w:val="27"/>
        </w:rPr>
        <w:t>將</w:t>
      </w:r>
      <w:r w:rsidR="00052A56" w:rsidRPr="00052A56">
        <w:rPr>
          <w:rFonts w:ascii="標楷體" w:eastAsia="標楷體" w:hAnsi="標楷體" w:hint="eastAsia"/>
          <w:sz w:val="27"/>
          <w:szCs w:val="27"/>
        </w:rPr>
        <w:t>力拚從匯率操縱國「加強觀察名單」，降級為「一般觀察名單」。</w:t>
      </w:r>
      <w:r w:rsidR="00935FC1" w:rsidRPr="00935FC1">
        <w:rPr>
          <w:rFonts w:ascii="標楷體" w:eastAsia="標楷體" w:hAnsi="標楷體" w:hint="eastAsia"/>
          <w:sz w:val="27"/>
          <w:szCs w:val="27"/>
        </w:rPr>
        <w:t>預料後續新台幣</w:t>
      </w:r>
      <w:r w:rsidR="00935FC1">
        <w:rPr>
          <w:rFonts w:ascii="標楷體" w:eastAsia="標楷體" w:hAnsi="標楷體" w:hint="eastAsia"/>
          <w:sz w:val="27"/>
          <w:szCs w:val="27"/>
        </w:rPr>
        <w:t>兌美元表現，仍</w:t>
      </w:r>
      <w:r w:rsidR="00935FC1" w:rsidRPr="00935FC1">
        <w:rPr>
          <w:rFonts w:ascii="標楷體" w:eastAsia="標楷體" w:hAnsi="標楷體" w:hint="eastAsia"/>
          <w:sz w:val="27"/>
          <w:szCs w:val="27"/>
        </w:rPr>
        <w:t>要</w:t>
      </w:r>
      <w:r w:rsidR="00C3356C">
        <w:rPr>
          <w:rFonts w:ascii="標楷體" w:eastAsia="標楷體" w:hAnsi="標楷體" w:hint="eastAsia"/>
          <w:sz w:val="27"/>
          <w:szCs w:val="27"/>
        </w:rPr>
        <w:t>視</w:t>
      </w:r>
      <w:r w:rsidR="00935FC1" w:rsidRPr="00935FC1">
        <w:rPr>
          <w:rFonts w:ascii="標楷體" w:eastAsia="標楷體" w:hAnsi="標楷體" w:hint="eastAsia"/>
          <w:sz w:val="27"/>
          <w:szCs w:val="27"/>
        </w:rPr>
        <w:t>外資動向與美元走勢</w:t>
      </w:r>
      <w:r w:rsidR="00935FC1">
        <w:rPr>
          <w:rFonts w:ascii="標楷體" w:eastAsia="標楷體" w:hAnsi="標楷體" w:hint="eastAsia"/>
          <w:sz w:val="27"/>
          <w:szCs w:val="27"/>
        </w:rPr>
        <w:t>而定</w:t>
      </w:r>
      <w:r w:rsidR="00935FC1" w:rsidRPr="00935FC1">
        <w:rPr>
          <w:rFonts w:ascii="標楷體" w:eastAsia="標楷體" w:hAnsi="標楷體" w:hint="eastAsia"/>
          <w:sz w:val="27"/>
          <w:szCs w:val="27"/>
        </w:rPr>
        <w:t>。</w:t>
      </w:r>
    </w:p>
    <w:p w14:paraId="1F730BE3" w14:textId="049DD745" w:rsidR="00982FCC" w:rsidRDefault="00982FCC" w:rsidP="000E1289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A443999" w14:textId="77777777" w:rsidR="002F50A4" w:rsidRDefault="001B2E47" w:rsidP="000E1289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0E1289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41343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2441E2F1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601A262A" w:rsidR="00E41343" w:rsidRPr="00570B37" w:rsidRDefault="00E4134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70B37">
              <w:rPr>
                <w:rFonts w:ascii="標楷體" w:eastAsia="標楷體" w:hAnsi="標楷體"/>
                <w:sz w:val="27"/>
                <w:szCs w:val="27"/>
              </w:rPr>
              <w:t>154.30</w:t>
            </w:r>
          </w:p>
        </w:tc>
      </w:tr>
      <w:tr w:rsidR="00E41343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77BCD6AC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6A545B7C" w:rsidR="00E41343" w:rsidRPr="00570B37" w:rsidRDefault="00E4134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70B37">
              <w:rPr>
                <w:rFonts w:ascii="標楷體" w:eastAsia="標楷體" w:hAnsi="標楷體"/>
                <w:sz w:val="27"/>
                <w:szCs w:val="27"/>
              </w:rPr>
              <w:t>145.00</w:t>
            </w:r>
          </w:p>
        </w:tc>
      </w:tr>
      <w:tr w:rsidR="00E41343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50C0A73C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9/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4DB08194" w:rsidR="00E41343" w:rsidRPr="00570B37" w:rsidRDefault="00E4134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70B37">
              <w:rPr>
                <w:rFonts w:ascii="標楷體" w:eastAsia="標楷體" w:hAnsi="標楷體"/>
                <w:sz w:val="27"/>
                <w:szCs w:val="27"/>
              </w:rPr>
              <w:t>10,110.70</w:t>
            </w:r>
          </w:p>
        </w:tc>
      </w:tr>
      <w:tr w:rsidR="00E41343" w:rsidRPr="000B5951" w14:paraId="7E65DBC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25B" w14:textId="24F1C070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9/30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DFA" w14:textId="1700F454" w:rsidR="00E41343" w:rsidRPr="003327B5" w:rsidRDefault="00E41343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F65" w14:textId="36E5298D" w:rsidR="00E41343" w:rsidRPr="00570B37" w:rsidRDefault="00E41343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70B37">
              <w:rPr>
                <w:rFonts w:ascii="標楷體" w:eastAsia="標楷體" w:hAnsi="標楷體"/>
                <w:sz w:val="27"/>
                <w:szCs w:val="27"/>
              </w:rPr>
              <w:t>4,079.50</w:t>
            </w:r>
          </w:p>
        </w:tc>
      </w:tr>
      <w:tr w:rsidR="003327B5" w:rsidRPr="000B5951" w14:paraId="7F0BCD54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58B8" w14:textId="4FA224CA" w:rsidR="003327B5" w:rsidRPr="003327B5" w:rsidRDefault="003327B5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10/01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433" w14:textId="5049A159" w:rsidR="003327B5" w:rsidRPr="003327B5" w:rsidRDefault="003327B5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BB2" w14:textId="6AC2CBF0" w:rsidR="003327B5" w:rsidRPr="00570B37" w:rsidRDefault="00815336" w:rsidP="000E1289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70B37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570B37" w:rsidRPr="00570B37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570B37" w:rsidRPr="00570B37">
              <w:rPr>
                <w:rFonts w:ascii="標楷體" w:eastAsia="標楷體" w:hAnsi="標楷體"/>
                <w:sz w:val="27"/>
                <w:szCs w:val="27"/>
              </w:rPr>
              <w:t>59</w:t>
            </w:r>
            <w:r w:rsidRPr="00570B37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3327B5" w:rsidRPr="00570B37">
              <w:rPr>
                <w:rFonts w:ascii="標楷體" w:eastAsia="標楷體" w:hAnsi="標楷體" w:hint="eastAsia"/>
                <w:sz w:val="27"/>
                <w:szCs w:val="27"/>
              </w:rPr>
              <w:t>.7</w:t>
            </w:r>
            <w:r w:rsidRPr="00570B37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545A138D" w:rsidR="000127AD" w:rsidRPr="00570B37" w:rsidRDefault="000B5951" w:rsidP="000E128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8816EE">
              <w:rPr>
                <w:rFonts w:ascii="標楷體" w:eastAsia="標楷體" w:hAnsi="標楷體" w:cs="Arial"/>
                <w:sz w:val="27"/>
                <w:szCs w:val="27"/>
              </w:rPr>
              <w:t>9</w:t>
            </w:r>
            <w:r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8816EE">
              <w:rPr>
                <w:rFonts w:ascii="標楷體" w:eastAsia="標楷體" w:hAnsi="標楷體" w:cs="Arial"/>
                <w:sz w:val="27"/>
                <w:szCs w:val="27"/>
              </w:rPr>
              <w:t>088</w:t>
            </w:r>
            <w:r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815336" w:rsidRPr="00570B37">
              <w:rPr>
                <w:rFonts w:ascii="標楷體" w:eastAsia="標楷體" w:hAnsi="標楷體" w:cs="Arial" w:hint="eastAsia"/>
                <w:sz w:val="27"/>
                <w:szCs w:val="27"/>
              </w:rPr>
              <w:t>20</w:t>
            </w:r>
          </w:p>
        </w:tc>
      </w:tr>
    </w:tbl>
    <w:p w14:paraId="7412C5DB" w14:textId="77777777" w:rsidR="001B2E47" w:rsidRDefault="001B2E47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3940315" w14:textId="76BE5563" w:rsidR="00DF608F" w:rsidRDefault="001B2E47" w:rsidP="000E128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7EDEB956" w14:textId="2675993D" w:rsidR="00053818" w:rsidRDefault="00053818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08848717" w14:textId="5F3F2D3C" w:rsidR="00053818" w:rsidRDefault="00053818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25520AB0" w14:textId="100C8C05" w:rsidR="00053818" w:rsidRPr="00053818" w:rsidRDefault="00053818" w:rsidP="000E1289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sectPr w:rsidR="00053818" w:rsidRPr="00053818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4B3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184</Words>
  <Characters>1050</Characters>
  <Application>Microsoft Office Word</Application>
  <DocSecurity>0</DocSecurity>
  <Lines>8</Lines>
  <Paragraphs>2</Paragraphs>
  <ScaleCrop>false</ScaleCrop>
  <Company>大中票券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136</cp:revision>
  <cp:lastPrinted>2021-09-17T03:19:00Z</cp:lastPrinted>
  <dcterms:created xsi:type="dcterms:W3CDTF">2021-09-17T08:07:00Z</dcterms:created>
  <dcterms:modified xsi:type="dcterms:W3CDTF">2021-09-24T08:29:00Z</dcterms:modified>
</cp:coreProperties>
</file>