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28BB91FA" w:rsidR="00F46D09" w:rsidRPr="003D34CB" w:rsidRDefault="00C034E5" w:rsidP="007A6CB8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D907A9" w:rsidRPr="00D907A9">
        <w:rPr>
          <w:rFonts w:ascii="標楷體" w:eastAsia="標楷體" w:hAnsi="標楷體" w:hint="eastAsia"/>
          <w:sz w:val="27"/>
          <w:szCs w:val="27"/>
        </w:rPr>
        <w:t>1兆 5,491.1</w:t>
      </w:r>
      <w:r w:rsidR="00EB42CB" w:rsidRPr="00781865">
        <w:rPr>
          <w:rFonts w:ascii="標楷體" w:eastAsia="標楷體" w:hAnsi="標楷體" w:hint="eastAsia"/>
          <w:sz w:val="27"/>
          <w:szCs w:val="27"/>
        </w:rPr>
        <w:t>億元</w:t>
      </w:r>
      <w:r w:rsidRPr="0078186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0" w:name="_Hlk126910377"/>
      <w:r w:rsidR="00EC1C0B" w:rsidRPr="00EC1C0B">
        <w:rPr>
          <w:rFonts w:ascii="標楷體" w:eastAsia="標楷體" w:hAnsi="標楷體" w:hint="eastAsia"/>
          <w:sz w:val="27"/>
          <w:szCs w:val="27"/>
        </w:rPr>
        <w:t>上週</w:t>
      </w:r>
      <w:bookmarkStart w:id="1" w:name="_Hlk135406026"/>
      <w:r w:rsidR="00A70C35" w:rsidRPr="00A70C35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A70C35" w:rsidRPr="00A70C3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A70C35" w:rsidRPr="00A70C35">
        <w:rPr>
          <w:rFonts w:ascii="標楷體" w:eastAsia="標楷體" w:hAnsi="標楷體" w:hint="eastAsia"/>
          <w:sz w:val="27"/>
          <w:szCs w:val="27"/>
        </w:rPr>
        <w:t>平靜，</w:t>
      </w:r>
      <w:proofErr w:type="gramStart"/>
      <w:r w:rsidR="00A70C35">
        <w:rPr>
          <w:rFonts w:ascii="標楷體" w:eastAsia="標楷體" w:hAnsi="標楷體" w:hint="eastAsia"/>
          <w:sz w:val="27"/>
          <w:szCs w:val="27"/>
        </w:rPr>
        <w:t>週間</w:t>
      </w:r>
      <w:r w:rsidR="00A70C35" w:rsidRPr="00A70C35">
        <w:rPr>
          <w:rFonts w:ascii="標楷體" w:eastAsia="標楷體" w:hAnsi="標楷體" w:hint="eastAsia"/>
          <w:sz w:val="27"/>
          <w:szCs w:val="27"/>
        </w:rPr>
        <w:t>有</w:t>
      </w:r>
      <w:proofErr w:type="gramEnd"/>
      <w:r w:rsidR="0014229C">
        <w:rPr>
          <w:rFonts w:ascii="標楷體" w:eastAsia="標楷體" w:hAnsi="標楷體" w:hint="eastAsia"/>
          <w:sz w:val="27"/>
          <w:szCs w:val="27"/>
        </w:rPr>
        <w:t>部份</w:t>
      </w:r>
      <w:proofErr w:type="gramStart"/>
      <w:r w:rsidR="00A70C35" w:rsidRPr="00A70C35">
        <w:rPr>
          <w:rFonts w:ascii="標楷體" w:eastAsia="標楷體" w:hAnsi="標楷體" w:hint="eastAsia"/>
          <w:sz w:val="27"/>
          <w:szCs w:val="27"/>
        </w:rPr>
        <w:t>同業與票券商</w:t>
      </w:r>
      <w:proofErr w:type="gramEnd"/>
      <w:r w:rsidR="00A70C35" w:rsidRPr="00A70C35">
        <w:rPr>
          <w:rFonts w:ascii="標楷體" w:eastAsia="標楷體" w:hAnsi="標楷體" w:hint="eastAsia"/>
          <w:sz w:val="27"/>
          <w:szCs w:val="27"/>
        </w:rPr>
        <w:t>上門找錢，銀行超額準備以連續兩天單日破千億元的速度累積，顯示大多數銀行傾向將資金留在帳上、操作仍偏向保守</w:t>
      </w:r>
      <w:r w:rsidR="00A70C35">
        <w:rPr>
          <w:rFonts w:ascii="標楷體" w:eastAsia="標楷體" w:hAnsi="標楷體" w:hint="eastAsia"/>
          <w:sz w:val="27"/>
          <w:szCs w:val="27"/>
        </w:rPr>
        <w:t>，</w:t>
      </w:r>
      <w:r w:rsidR="00A70C35" w:rsidRPr="00A70C35">
        <w:rPr>
          <w:rFonts w:ascii="標楷體" w:eastAsia="標楷體" w:hAnsi="標楷體" w:hint="eastAsia"/>
          <w:sz w:val="27"/>
          <w:szCs w:val="27"/>
        </w:rPr>
        <w:t>不過市場上資金供需大致平衡，利率維持在近日區間。</w:t>
      </w:r>
      <w:r w:rsidR="00A70C35">
        <w:rPr>
          <w:rFonts w:ascii="標楷體" w:eastAsia="標楷體" w:hAnsi="標楷體" w:hint="eastAsia"/>
          <w:sz w:val="27"/>
          <w:szCs w:val="27"/>
        </w:rPr>
        <w:t>週末前</w:t>
      </w:r>
      <w:r w:rsidR="00A70C35" w:rsidRPr="00A70C35">
        <w:rPr>
          <w:rFonts w:ascii="標楷體" w:eastAsia="標楷體" w:hAnsi="標楷體" w:hint="eastAsia"/>
          <w:sz w:val="27"/>
          <w:szCs w:val="27"/>
        </w:rPr>
        <w:t>集保公布30天期自保票上交易日成交利率續升至1.309%。30天期票</w:t>
      </w:r>
      <w:proofErr w:type="gramStart"/>
      <w:r w:rsidR="00A70C35" w:rsidRPr="00A70C3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70C35" w:rsidRPr="00A70C35">
        <w:rPr>
          <w:rFonts w:ascii="標楷體" w:eastAsia="標楷體" w:hAnsi="標楷體" w:hint="eastAsia"/>
          <w:sz w:val="27"/>
          <w:szCs w:val="27"/>
        </w:rPr>
        <w:t>次級利率成交在1.30%~1.31%；拆款利率跨月在1.31%</w:t>
      </w:r>
      <w:bookmarkEnd w:id="1"/>
      <w:r w:rsidR="00EF58FD" w:rsidRPr="00781865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3D34CB">
        <w:rPr>
          <w:rFonts w:ascii="標楷體" w:eastAsia="標楷體" w:hAnsi="標楷體" w:hint="eastAsia"/>
          <w:sz w:val="27"/>
          <w:szCs w:val="27"/>
        </w:rPr>
        <w:t>匯率方面，</w:t>
      </w:r>
      <w:r w:rsidR="001C25D7" w:rsidRPr="003D34CB">
        <w:rPr>
          <w:rFonts w:ascii="標楷體" w:eastAsia="標楷體" w:hAnsi="標楷體" w:hint="eastAsia"/>
          <w:sz w:val="27"/>
          <w:szCs w:val="27"/>
        </w:rPr>
        <w:t>上週</w:t>
      </w:r>
      <w:r w:rsidR="007A6CB8" w:rsidRPr="003D34CB">
        <w:rPr>
          <w:rFonts w:ascii="標楷體" w:eastAsia="標楷體" w:hAnsi="標楷體" w:hint="eastAsia"/>
          <w:sz w:val="27"/>
          <w:szCs w:val="27"/>
        </w:rPr>
        <w:t>熱錢回流追捧台股</w:t>
      </w:r>
      <w:r w:rsidR="005A60BE" w:rsidRPr="003D34CB">
        <w:rPr>
          <w:rFonts w:ascii="標楷體" w:eastAsia="標楷體" w:hAnsi="標楷體" w:hint="eastAsia"/>
          <w:sz w:val="27"/>
          <w:szCs w:val="27"/>
        </w:rPr>
        <w:t>重回萬六</w:t>
      </w:r>
      <w:r w:rsidR="007A6CB8" w:rsidRPr="003D34CB">
        <w:rPr>
          <w:rFonts w:ascii="標楷體" w:eastAsia="標楷體" w:hAnsi="標楷體" w:hint="eastAsia"/>
          <w:sz w:val="27"/>
          <w:szCs w:val="27"/>
        </w:rPr>
        <w:t>，帶動股</w:t>
      </w:r>
      <w:proofErr w:type="gramStart"/>
      <w:r w:rsidR="007A6CB8" w:rsidRPr="003D34C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A6CB8" w:rsidRPr="003D34CB">
        <w:rPr>
          <w:rFonts w:ascii="標楷體" w:eastAsia="標楷體" w:hAnsi="標楷體" w:hint="eastAsia"/>
          <w:sz w:val="27"/>
          <w:szCs w:val="27"/>
        </w:rPr>
        <w:t>同步走高，新台幣匯率帶量上漲，週五收盤收在30.682元，勁揚8.4分，</w:t>
      </w:r>
      <w:proofErr w:type="gramStart"/>
      <w:r w:rsidR="007A6CB8" w:rsidRPr="003D34CB">
        <w:rPr>
          <w:rFonts w:ascii="標楷體" w:eastAsia="標楷體" w:hAnsi="標楷體" w:hint="eastAsia"/>
          <w:sz w:val="27"/>
          <w:szCs w:val="27"/>
        </w:rPr>
        <w:t>創逾1週</w:t>
      </w:r>
      <w:proofErr w:type="gramEnd"/>
      <w:r w:rsidR="007A6CB8" w:rsidRPr="003D34CB">
        <w:rPr>
          <w:rFonts w:ascii="標楷體" w:eastAsia="標楷體" w:hAnsi="標楷體" w:hint="eastAsia"/>
          <w:sz w:val="27"/>
          <w:szCs w:val="27"/>
        </w:rPr>
        <w:t>新高。由於美國可望在近期達成債務上限協議，市場為之振奮，美股上漲，美元指數強勢上漲、站穩於103之上，非美</w:t>
      </w:r>
      <w:proofErr w:type="gramStart"/>
      <w:r w:rsidR="007A6CB8" w:rsidRPr="003D34CB">
        <w:rPr>
          <w:rFonts w:ascii="標楷體" w:eastAsia="標楷體" w:hAnsi="標楷體" w:hint="eastAsia"/>
          <w:sz w:val="27"/>
          <w:szCs w:val="27"/>
        </w:rPr>
        <w:t>貨幣承壓</w:t>
      </w:r>
      <w:proofErr w:type="gramEnd"/>
      <w:r w:rsidR="007A6CB8" w:rsidRPr="003D34CB">
        <w:rPr>
          <w:rFonts w:ascii="標楷體" w:eastAsia="標楷體" w:hAnsi="標楷體" w:hint="eastAsia"/>
          <w:sz w:val="27"/>
          <w:szCs w:val="27"/>
        </w:rPr>
        <w:t>，</w:t>
      </w:r>
      <w:r w:rsidR="003D34CB" w:rsidRPr="003D34CB">
        <w:rPr>
          <w:rFonts w:ascii="標楷體" w:eastAsia="標楷體" w:hAnsi="標楷體" w:hint="eastAsia"/>
          <w:sz w:val="27"/>
          <w:szCs w:val="27"/>
        </w:rPr>
        <w:t>然而</w:t>
      </w:r>
      <w:r w:rsidR="007A6CB8" w:rsidRPr="003D34CB">
        <w:rPr>
          <w:rFonts w:ascii="標楷體" w:eastAsia="標楷體" w:hAnsi="標楷體" w:hint="eastAsia"/>
          <w:sz w:val="27"/>
          <w:szCs w:val="27"/>
        </w:rPr>
        <w:t>熱錢大舉匯入並買超台股，新台幣也強勁升值，收復過去1</w:t>
      </w:r>
      <w:proofErr w:type="gramStart"/>
      <w:r w:rsidR="007A6CB8" w:rsidRPr="003D34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A6CB8" w:rsidRPr="003D34CB">
        <w:rPr>
          <w:rFonts w:ascii="標楷體" w:eastAsia="標楷體" w:hAnsi="標楷體" w:hint="eastAsia"/>
          <w:sz w:val="27"/>
          <w:szCs w:val="27"/>
        </w:rPr>
        <w:t>多來的貶值失土。新台幣本</w:t>
      </w:r>
      <w:proofErr w:type="gramStart"/>
      <w:r w:rsidR="007A6CB8" w:rsidRPr="003D34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A6CB8" w:rsidRPr="003D34CB">
        <w:rPr>
          <w:rFonts w:ascii="標楷體" w:eastAsia="標楷體" w:hAnsi="標楷體" w:hint="eastAsia"/>
          <w:sz w:val="27"/>
          <w:szCs w:val="27"/>
        </w:rPr>
        <w:t>累計升值7.6分或0.25%，</w:t>
      </w:r>
      <w:proofErr w:type="gramStart"/>
      <w:r w:rsidR="007A6CB8" w:rsidRPr="003D34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A6CB8" w:rsidRPr="003D34CB">
        <w:rPr>
          <w:rFonts w:ascii="標楷體" w:eastAsia="標楷體" w:hAnsi="標楷體" w:hint="eastAsia"/>
          <w:sz w:val="27"/>
          <w:szCs w:val="27"/>
        </w:rPr>
        <w:t>線翻紅</w:t>
      </w:r>
      <w:r w:rsidR="00EF1935" w:rsidRPr="003D34CB">
        <w:rPr>
          <w:rFonts w:ascii="標楷體" w:eastAsia="標楷體" w:hAnsi="標楷體" w:hint="eastAsia"/>
          <w:sz w:val="27"/>
          <w:szCs w:val="27"/>
        </w:rPr>
        <w:t>，全</w:t>
      </w:r>
      <w:proofErr w:type="gramStart"/>
      <w:r w:rsidR="00EF1935" w:rsidRPr="003D34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3D34CB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3D34CB">
        <w:rPr>
          <w:rFonts w:ascii="標楷體" w:eastAsia="標楷體" w:hAnsi="標楷體"/>
          <w:sz w:val="27"/>
          <w:szCs w:val="27"/>
        </w:rPr>
        <w:t>30.</w:t>
      </w:r>
      <w:r w:rsidR="007A6CB8" w:rsidRPr="003D34CB">
        <w:rPr>
          <w:rFonts w:ascii="標楷體" w:eastAsia="標楷體" w:hAnsi="標楷體"/>
          <w:sz w:val="27"/>
          <w:szCs w:val="27"/>
        </w:rPr>
        <w:t>591</w:t>
      </w:r>
      <w:r w:rsidR="00225F14" w:rsidRPr="003D34CB">
        <w:rPr>
          <w:rFonts w:ascii="標楷體" w:eastAsia="標楷體" w:hAnsi="標楷體"/>
          <w:sz w:val="27"/>
          <w:szCs w:val="27"/>
        </w:rPr>
        <w:t>~</w:t>
      </w:r>
      <w:r w:rsidR="00384876" w:rsidRPr="003D34CB">
        <w:rPr>
          <w:rFonts w:ascii="標楷體" w:eastAsia="標楷體" w:hAnsi="標楷體" w:hint="eastAsia"/>
          <w:sz w:val="27"/>
          <w:szCs w:val="27"/>
        </w:rPr>
        <w:t>30</w:t>
      </w:r>
      <w:r w:rsidR="00225F14" w:rsidRPr="003D34CB">
        <w:rPr>
          <w:rFonts w:ascii="標楷體" w:eastAsia="標楷體" w:hAnsi="標楷體"/>
          <w:sz w:val="27"/>
          <w:szCs w:val="27"/>
        </w:rPr>
        <w:t>.</w:t>
      </w:r>
      <w:r w:rsidR="002018F1" w:rsidRPr="003D34CB">
        <w:rPr>
          <w:rFonts w:ascii="標楷體" w:eastAsia="標楷體" w:hAnsi="標楷體" w:hint="eastAsia"/>
          <w:sz w:val="27"/>
          <w:szCs w:val="27"/>
        </w:rPr>
        <w:t>7</w:t>
      </w:r>
      <w:r w:rsidR="00A02DE1" w:rsidRPr="003D34CB">
        <w:rPr>
          <w:rFonts w:ascii="標楷體" w:eastAsia="標楷體" w:hAnsi="標楷體" w:hint="eastAsia"/>
          <w:sz w:val="27"/>
          <w:szCs w:val="27"/>
        </w:rPr>
        <w:t>8</w:t>
      </w:r>
      <w:r w:rsidR="002018F1" w:rsidRPr="003D34CB">
        <w:rPr>
          <w:rFonts w:ascii="標楷體" w:eastAsia="標楷體" w:hAnsi="標楷體" w:hint="eastAsia"/>
          <w:sz w:val="27"/>
          <w:szCs w:val="27"/>
        </w:rPr>
        <w:t>5</w:t>
      </w:r>
      <w:r w:rsidR="00225F14" w:rsidRPr="003D34CB">
        <w:rPr>
          <w:rFonts w:ascii="標楷體" w:eastAsia="標楷體" w:hAnsi="標楷體" w:hint="eastAsia"/>
          <w:sz w:val="27"/>
          <w:szCs w:val="27"/>
        </w:rPr>
        <w:t>元</w:t>
      </w:r>
      <w:r w:rsidR="000D4C49" w:rsidRPr="003D34CB">
        <w:rPr>
          <w:rFonts w:ascii="標楷體" w:eastAsia="標楷體" w:hAnsi="標楷體" w:hint="eastAsia"/>
          <w:sz w:val="27"/>
          <w:szCs w:val="27"/>
        </w:rPr>
        <w:t>。</w:t>
      </w:r>
    </w:p>
    <w:p w14:paraId="49010A1F" w14:textId="77777777" w:rsidR="000E224E" w:rsidRDefault="000E224E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2" w:name="_Hlk95726805"/>
    </w:p>
    <w:p w14:paraId="65C2E03E" w14:textId="3415F266" w:rsidR="001B2E47" w:rsidRPr="00781865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8186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81865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81865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FB81B4A" w14:textId="53CD9813" w:rsidR="00A0366A" w:rsidRPr="003D34CB" w:rsidRDefault="001B2E47" w:rsidP="006B7A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本</w:t>
      </w:r>
      <w:bookmarkStart w:id="3" w:name="_Hlk47616245"/>
      <w:proofErr w:type="gramStart"/>
      <w:r w:rsidRPr="00781865">
        <w:rPr>
          <w:rFonts w:ascii="標楷體" w:eastAsia="標楷體" w:hAnsi="標楷體" w:hint="eastAsia"/>
          <w:sz w:val="27"/>
          <w:szCs w:val="27"/>
        </w:rPr>
        <w:t>週</w:t>
      </w:r>
      <w:bookmarkEnd w:id="3"/>
      <w:proofErr w:type="gramEnd"/>
      <w:r w:rsidRPr="00781865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D07434">
        <w:rPr>
          <w:rFonts w:ascii="標楷體" w:eastAsia="標楷體" w:hAnsi="標楷體" w:hint="eastAsia"/>
          <w:sz w:val="27"/>
          <w:szCs w:val="27"/>
        </w:rPr>
        <w:t>期</w:t>
      </w:r>
      <w:bookmarkStart w:id="4" w:name="_Hlk80695195"/>
      <w:bookmarkStart w:id="5" w:name="_Hlk97903485"/>
      <w:r w:rsidR="00D907A9">
        <w:rPr>
          <w:rFonts w:ascii="標楷體" w:eastAsia="標楷體" w:hAnsi="標楷體" w:hint="eastAsia"/>
          <w:sz w:val="27"/>
          <w:szCs w:val="27"/>
        </w:rPr>
        <w:t>2</w:t>
      </w:r>
      <w:r w:rsidR="00C95F39" w:rsidRPr="00D07434">
        <w:rPr>
          <w:rFonts w:ascii="標楷體" w:eastAsia="標楷體" w:hAnsi="標楷體" w:hint="eastAsia"/>
          <w:sz w:val="27"/>
          <w:szCs w:val="27"/>
        </w:rPr>
        <w:t>兆</w:t>
      </w:r>
      <w:r w:rsidR="00D907A9">
        <w:rPr>
          <w:rFonts w:ascii="標楷體" w:eastAsia="標楷體" w:hAnsi="標楷體" w:hint="eastAsia"/>
          <w:sz w:val="27"/>
          <w:szCs w:val="27"/>
        </w:rPr>
        <w:t>3</w:t>
      </w:r>
      <w:r w:rsidR="00D907A9">
        <w:rPr>
          <w:rFonts w:ascii="標楷體" w:eastAsia="標楷體" w:hAnsi="標楷體"/>
          <w:sz w:val="27"/>
          <w:szCs w:val="27"/>
        </w:rPr>
        <w:t>05.8</w:t>
      </w:r>
      <w:r w:rsidR="00496F71" w:rsidRPr="00D07434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D07434">
        <w:rPr>
          <w:rFonts w:ascii="標楷體" w:eastAsia="標楷體" w:hAnsi="標楷體" w:hint="eastAsia"/>
          <w:sz w:val="27"/>
          <w:szCs w:val="27"/>
        </w:rPr>
        <w:t>，緊</w:t>
      </w:r>
      <w:r w:rsidRPr="00781865">
        <w:rPr>
          <w:rFonts w:ascii="標楷體" w:eastAsia="標楷體" w:hAnsi="標楷體" w:hint="eastAsia"/>
          <w:sz w:val="27"/>
          <w:szCs w:val="27"/>
        </w:rPr>
        <w:t>縮因素則為央行例行性</w:t>
      </w:r>
      <w:bookmarkEnd w:id="2"/>
      <w:r w:rsidRPr="00781865">
        <w:rPr>
          <w:rFonts w:ascii="標楷體" w:eastAsia="標楷體" w:hAnsi="標楷體" w:hint="eastAsia"/>
          <w:sz w:val="27"/>
          <w:szCs w:val="27"/>
        </w:rPr>
        <w:t>沖銷</w:t>
      </w:r>
      <w:r w:rsidRPr="002601DD">
        <w:rPr>
          <w:rFonts w:ascii="標楷體" w:eastAsia="標楷體" w:hAnsi="標楷體" w:hint="eastAsia"/>
          <w:sz w:val="27"/>
          <w:szCs w:val="27"/>
        </w:rPr>
        <w:t>。</w:t>
      </w:r>
      <w:r w:rsidR="00D907A9" w:rsidRPr="00D907A9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D907A9" w:rsidRPr="00D907A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907A9" w:rsidRPr="00D907A9">
        <w:rPr>
          <w:rFonts w:ascii="標楷體" w:eastAsia="標楷體" w:hAnsi="標楷體" w:hint="eastAsia"/>
          <w:sz w:val="27"/>
          <w:szCs w:val="27"/>
        </w:rPr>
        <w:t>存單到期量大於上週，</w:t>
      </w:r>
      <w:proofErr w:type="gramStart"/>
      <w:r w:rsidR="00D907A9" w:rsidRPr="00D907A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907A9" w:rsidRPr="00D907A9">
        <w:rPr>
          <w:rFonts w:ascii="標楷體" w:eastAsia="標楷體" w:hAnsi="標楷體" w:hint="eastAsia"/>
          <w:sz w:val="27"/>
          <w:szCs w:val="27"/>
        </w:rPr>
        <w:t>注整體市場寬鬆力道相對大於上週</w:t>
      </w:r>
      <w:r w:rsidR="00DA69A6" w:rsidRPr="00DA69A6">
        <w:rPr>
          <w:rFonts w:ascii="標楷體" w:eastAsia="標楷體" w:hAnsi="標楷體" w:hint="eastAsia"/>
          <w:sz w:val="27"/>
          <w:szCs w:val="27"/>
        </w:rPr>
        <w:t>，</w:t>
      </w:r>
      <w:r w:rsidR="00E02AF7" w:rsidRPr="002601DD">
        <w:rPr>
          <w:rFonts w:ascii="標楷體" w:eastAsia="標楷體" w:hAnsi="標楷體" w:hint="eastAsia"/>
          <w:sz w:val="27"/>
          <w:szCs w:val="27"/>
        </w:rPr>
        <w:t>觀察</w:t>
      </w:r>
      <w:bookmarkStart w:id="6" w:name="_Hlk135406086"/>
      <w:r w:rsidR="00A70C35" w:rsidRPr="00A70C35">
        <w:rPr>
          <w:rFonts w:ascii="標楷體" w:eastAsia="標楷體" w:hAnsi="標楷體" w:hint="eastAsia"/>
          <w:sz w:val="27"/>
          <w:szCs w:val="27"/>
        </w:rPr>
        <w:t>近日台股上漲，外資連續買超且匯入資金，觀望外資資金是否繼續留在境內，</w:t>
      </w:r>
      <w:r w:rsidR="00D907A9">
        <w:rPr>
          <w:rFonts w:ascii="標楷體" w:eastAsia="標楷體" w:hAnsi="標楷體" w:hint="eastAsia"/>
          <w:sz w:val="27"/>
          <w:szCs w:val="27"/>
        </w:rPr>
        <w:t>而</w:t>
      </w:r>
      <w:r w:rsidR="00D907A9" w:rsidRPr="00D907A9">
        <w:rPr>
          <w:rFonts w:ascii="標楷體" w:eastAsia="標楷體" w:hAnsi="標楷體" w:hint="eastAsia"/>
          <w:sz w:val="27"/>
          <w:szCs w:val="27"/>
        </w:rPr>
        <w:t>由於銀行間資金分配不均，且受即將繳稅的影響，操作上偏向保守，加上部分資金充裕銀行能供應的資金有限，使得利率維持在近日區間高檔</w:t>
      </w:r>
      <w:r w:rsidR="00A70C35" w:rsidRPr="00A70C35">
        <w:rPr>
          <w:rFonts w:ascii="標楷體" w:eastAsia="標楷體" w:hAnsi="標楷體" w:hint="eastAsia"/>
          <w:sz w:val="27"/>
          <w:szCs w:val="27"/>
        </w:rPr>
        <w:t>。交易部操作上，將視市</w:t>
      </w:r>
      <w:proofErr w:type="gramStart"/>
      <w:r w:rsidR="00A70C35" w:rsidRPr="00A70C3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A70C35" w:rsidRPr="00A70C35">
        <w:rPr>
          <w:rFonts w:ascii="標楷體" w:eastAsia="標楷體" w:hAnsi="標楷體" w:hint="eastAsia"/>
          <w:sz w:val="27"/>
          <w:szCs w:val="27"/>
        </w:rPr>
        <w:t>適當調整利率報價，並優先爭取市場長天期便宜資金</w:t>
      </w:r>
      <w:proofErr w:type="gramStart"/>
      <w:r w:rsidR="00A70C35" w:rsidRPr="00A70C35">
        <w:rPr>
          <w:rFonts w:ascii="標楷體" w:eastAsia="標楷體" w:hAnsi="標楷體" w:hint="eastAsia"/>
          <w:sz w:val="27"/>
          <w:szCs w:val="27"/>
        </w:rPr>
        <w:t>跨月跨季</w:t>
      </w:r>
      <w:proofErr w:type="gramEnd"/>
      <w:r w:rsidR="00A70C35" w:rsidRPr="00A70C35">
        <w:rPr>
          <w:rFonts w:ascii="標楷體" w:eastAsia="標楷體" w:hAnsi="標楷體" w:hint="eastAsia"/>
          <w:sz w:val="27"/>
          <w:szCs w:val="27"/>
        </w:rPr>
        <w:t>成交，藉以降低公司資金成本以及調度風險</w:t>
      </w:r>
      <w:bookmarkEnd w:id="6"/>
      <w:r w:rsidR="00A70C35" w:rsidRPr="00A70C35">
        <w:rPr>
          <w:rFonts w:ascii="標楷體" w:eastAsia="標楷體" w:hAnsi="標楷體" w:hint="eastAsia"/>
          <w:sz w:val="27"/>
          <w:szCs w:val="27"/>
        </w:rPr>
        <w:t>。</w:t>
      </w:r>
      <w:r w:rsidR="00D97B14" w:rsidRPr="003D34CB">
        <w:rPr>
          <w:rFonts w:ascii="標楷體" w:eastAsia="標楷體" w:hAnsi="標楷體" w:hint="eastAsia"/>
          <w:sz w:val="27"/>
          <w:szCs w:val="27"/>
        </w:rPr>
        <w:t>匯率方面，</w:t>
      </w:r>
      <w:r w:rsidR="00933C00" w:rsidRPr="003D34CB">
        <w:rPr>
          <w:rFonts w:ascii="標楷體" w:eastAsia="標楷體" w:hAnsi="標楷體" w:hint="eastAsia"/>
          <w:sz w:val="27"/>
          <w:szCs w:val="27"/>
        </w:rPr>
        <w:t>觀察</w:t>
      </w:r>
      <w:r w:rsidR="007A6CB8" w:rsidRPr="003D34CB">
        <w:rPr>
          <w:rFonts w:ascii="標楷體" w:eastAsia="標楷體" w:hAnsi="標楷體" w:hint="eastAsia"/>
          <w:sz w:val="27"/>
          <w:szCs w:val="27"/>
        </w:rPr>
        <w:t>雖然近日外資回頭，</w:t>
      </w:r>
      <w:r w:rsidR="005A60BE" w:rsidRPr="003D34CB">
        <w:rPr>
          <w:rFonts w:ascii="標楷體" w:eastAsia="標楷體" w:hAnsi="標楷體" w:hint="eastAsia"/>
          <w:sz w:val="27"/>
          <w:szCs w:val="27"/>
        </w:rPr>
        <w:t>蜂擁匯入、單日加碼台股超過300億元，</w:t>
      </w:r>
      <w:r w:rsidR="007A6CB8" w:rsidRPr="003D34CB">
        <w:rPr>
          <w:rFonts w:ascii="標楷體" w:eastAsia="標楷體" w:hAnsi="標楷體" w:hint="eastAsia"/>
          <w:sz w:val="27"/>
          <w:szCs w:val="27"/>
        </w:rPr>
        <w:t>支持台灣股</w:t>
      </w:r>
      <w:proofErr w:type="gramStart"/>
      <w:r w:rsidR="007A6CB8" w:rsidRPr="003D34C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A6CB8" w:rsidRPr="003D34CB">
        <w:rPr>
          <w:rFonts w:ascii="標楷體" w:eastAsia="標楷體" w:hAnsi="標楷體" w:hint="eastAsia"/>
          <w:sz w:val="27"/>
          <w:szCs w:val="27"/>
        </w:rPr>
        <w:t>市揚眉吐氣，但美元續強，加上</w:t>
      </w:r>
      <w:proofErr w:type="gramStart"/>
      <w:r w:rsidR="007A6CB8" w:rsidRPr="003D34CB">
        <w:rPr>
          <w:rFonts w:ascii="標楷體" w:eastAsia="標楷體" w:hAnsi="標楷體" w:hint="eastAsia"/>
          <w:sz w:val="27"/>
          <w:szCs w:val="27"/>
        </w:rPr>
        <w:t>亞幣格局偏弱</w:t>
      </w:r>
      <w:proofErr w:type="gramEnd"/>
      <w:r w:rsidR="007A6CB8" w:rsidRPr="003D34CB">
        <w:rPr>
          <w:rFonts w:ascii="標楷體" w:eastAsia="標楷體" w:hAnsi="標楷體" w:hint="eastAsia"/>
          <w:sz w:val="27"/>
          <w:szCs w:val="27"/>
        </w:rPr>
        <w:t>，都增添新台幣壓力；而美國聯</w:t>
      </w:r>
      <w:proofErr w:type="gramStart"/>
      <w:r w:rsidR="007A6CB8" w:rsidRPr="003D34C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A6CB8" w:rsidRPr="003D34CB">
        <w:rPr>
          <w:rFonts w:ascii="標楷體" w:eastAsia="標楷體" w:hAnsi="標楷體" w:hint="eastAsia"/>
          <w:sz w:val="27"/>
          <w:szCs w:val="27"/>
        </w:rPr>
        <w:t>會主席鮑爾即將發表談話，具有影響市場的力量，短線還是先關注外資動向，如果延續匯入，便可稍微提供支撐，讓</w:t>
      </w:r>
      <w:proofErr w:type="gramStart"/>
      <w:r w:rsidR="007A6CB8" w:rsidRPr="003D34C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A6CB8" w:rsidRPr="003D34CB">
        <w:rPr>
          <w:rFonts w:ascii="標楷體" w:eastAsia="標楷體" w:hAnsi="標楷體" w:hint="eastAsia"/>
          <w:sz w:val="27"/>
          <w:szCs w:val="27"/>
        </w:rPr>
        <w:t>價於30.5至30.8的區間內整理</w:t>
      </w:r>
      <w:r w:rsidR="00A0366A" w:rsidRPr="003D34CB">
        <w:rPr>
          <w:rFonts w:ascii="標楷體" w:eastAsia="標楷體" w:hAnsi="標楷體" w:hint="eastAsia"/>
          <w:sz w:val="27"/>
          <w:szCs w:val="27"/>
        </w:rPr>
        <w:t>。</w:t>
      </w:r>
    </w:p>
    <w:p w14:paraId="1AA9BF5C" w14:textId="77777777" w:rsidR="00A0366A" w:rsidRPr="003D34CB" w:rsidRDefault="00A0366A" w:rsidP="006B7A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3D34CB" w:rsidRPr="003D34CB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28F4CBE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70C35" w:rsidRPr="003D34CB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8231DCF" w:rsidR="0046477E" w:rsidRPr="003D34CB" w:rsidRDefault="00A70C35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,081.75</w:t>
            </w:r>
          </w:p>
        </w:tc>
      </w:tr>
      <w:tr w:rsidR="003D34CB" w:rsidRPr="003D34CB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1F442B15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70C35" w:rsidRPr="003D34CB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133EB078" w:rsidR="0046477E" w:rsidRPr="003D34CB" w:rsidRDefault="00A70C35" w:rsidP="0046477E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3D34CB">
              <w:rPr>
                <w:rFonts w:ascii="標楷體" w:eastAsia="標楷體" w:hAnsi="標楷體" w:cs="Arial" w:hint="eastAsia"/>
                <w:sz w:val="27"/>
                <w:szCs w:val="27"/>
              </w:rPr>
              <w:t>3</w:t>
            </w:r>
            <w:r w:rsidRPr="003D34CB">
              <w:rPr>
                <w:rFonts w:ascii="標楷體" w:eastAsia="標楷體" w:hAnsi="標楷體" w:cs="Arial"/>
                <w:sz w:val="27"/>
                <w:szCs w:val="27"/>
              </w:rPr>
              <w:t>,007.50</w:t>
            </w:r>
          </w:p>
        </w:tc>
      </w:tr>
      <w:tr w:rsidR="003D34CB" w:rsidRPr="003D34CB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3DC9839D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/>
                <w:sz w:val="27"/>
                <w:szCs w:val="27"/>
              </w:rPr>
              <w:t>5/</w:t>
            </w:r>
            <w:r w:rsidR="00A70C35" w:rsidRPr="003D34CB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48D0A266" w:rsidR="0046477E" w:rsidRPr="003D34CB" w:rsidRDefault="00A70C35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,924.95</w:t>
            </w:r>
          </w:p>
        </w:tc>
      </w:tr>
      <w:tr w:rsidR="003D34CB" w:rsidRPr="003D34CB" w14:paraId="55F0BD7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B78" w14:textId="65C4DA2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/>
                <w:sz w:val="27"/>
                <w:szCs w:val="27"/>
              </w:rPr>
              <w:t>5/</w:t>
            </w:r>
            <w:r w:rsidR="00A70C35" w:rsidRPr="003D34CB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F1E" w14:textId="1C47DDF9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866" w14:textId="19EC8F63" w:rsidR="0046477E" w:rsidRPr="003D34CB" w:rsidRDefault="0046477E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A70C35" w:rsidRPr="003D34CB">
              <w:rPr>
                <w:rFonts w:ascii="標楷體" w:eastAsia="標楷體" w:hAnsi="標楷體"/>
                <w:sz w:val="27"/>
                <w:szCs w:val="27"/>
              </w:rPr>
              <w:t>528.00</w:t>
            </w:r>
          </w:p>
        </w:tc>
      </w:tr>
      <w:tr w:rsidR="003D34CB" w:rsidRPr="003D34CB" w14:paraId="41F8794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B27" w14:textId="21EAFBA9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/>
                <w:sz w:val="27"/>
                <w:szCs w:val="27"/>
              </w:rPr>
              <w:t>5/</w:t>
            </w:r>
            <w:r w:rsidR="00A70C35" w:rsidRPr="003D34CB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FBC" w14:textId="4B1C025D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D98" w14:textId="14479C9E" w:rsidR="0046477E" w:rsidRPr="003D34CB" w:rsidRDefault="00A70C35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,763.60</w:t>
            </w:r>
          </w:p>
        </w:tc>
      </w:tr>
      <w:tr w:rsidR="003D34CB" w:rsidRPr="003D34CB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7F82607A" w:rsidR="0046477E" w:rsidRPr="003D34CB" w:rsidRDefault="00A70C35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0,305.80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78186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DB5"/>
    <w:rsid w:val="000550E7"/>
    <w:rsid w:val="00055193"/>
    <w:rsid w:val="000551FA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66C"/>
    <w:rsid w:val="0006280E"/>
    <w:rsid w:val="00062A40"/>
    <w:rsid w:val="00062D24"/>
    <w:rsid w:val="00062D32"/>
    <w:rsid w:val="00062EE6"/>
    <w:rsid w:val="00063092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459C"/>
    <w:rsid w:val="000C46C7"/>
    <w:rsid w:val="000C48AD"/>
    <w:rsid w:val="000C4969"/>
    <w:rsid w:val="000C4B6D"/>
    <w:rsid w:val="000C50BC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5EA"/>
    <w:rsid w:val="001136CF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B30"/>
    <w:rsid w:val="00127CFE"/>
    <w:rsid w:val="00127D4D"/>
    <w:rsid w:val="00127DAA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24"/>
    <w:rsid w:val="00142150"/>
    <w:rsid w:val="0014229C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EE5"/>
    <w:rsid w:val="00150475"/>
    <w:rsid w:val="00150514"/>
    <w:rsid w:val="00150563"/>
    <w:rsid w:val="0015061A"/>
    <w:rsid w:val="0015069D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D7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5A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88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881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43B"/>
    <w:rsid w:val="003B069C"/>
    <w:rsid w:val="003B07E7"/>
    <w:rsid w:val="003B07F8"/>
    <w:rsid w:val="003B09DE"/>
    <w:rsid w:val="003B0BCA"/>
    <w:rsid w:val="003B0CF1"/>
    <w:rsid w:val="003B0D1F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4212"/>
    <w:rsid w:val="003B472B"/>
    <w:rsid w:val="003B47BD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00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BA0"/>
    <w:rsid w:val="00431CEA"/>
    <w:rsid w:val="00431D6C"/>
    <w:rsid w:val="00431F43"/>
    <w:rsid w:val="004322B8"/>
    <w:rsid w:val="0043256A"/>
    <w:rsid w:val="004327CC"/>
    <w:rsid w:val="00432BAE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A7"/>
    <w:rsid w:val="00480EBE"/>
    <w:rsid w:val="00480EEB"/>
    <w:rsid w:val="00481202"/>
    <w:rsid w:val="00481522"/>
    <w:rsid w:val="00481544"/>
    <w:rsid w:val="0048173E"/>
    <w:rsid w:val="004817D7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412"/>
    <w:rsid w:val="005264B3"/>
    <w:rsid w:val="00526753"/>
    <w:rsid w:val="0052676A"/>
    <w:rsid w:val="00526AD9"/>
    <w:rsid w:val="00526FD8"/>
    <w:rsid w:val="00526FEE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2AF6"/>
    <w:rsid w:val="00562D0D"/>
    <w:rsid w:val="00562F87"/>
    <w:rsid w:val="00563173"/>
    <w:rsid w:val="00563515"/>
    <w:rsid w:val="00563857"/>
    <w:rsid w:val="00563891"/>
    <w:rsid w:val="00563A94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1875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A6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85"/>
    <w:rsid w:val="005A00D2"/>
    <w:rsid w:val="005A04A0"/>
    <w:rsid w:val="005A04EE"/>
    <w:rsid w:val="005A05E5"/>
    <w:rsid w:val="005A0651"/>
    <w:rsid w:val="005A06C7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6AF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CD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B56"/>
    <w:rsid w:val="006D5C3F"/>
    <w:rsid w:val="006D5F91"/>
    <w:rsid w:val="006D5FA8"/>
    <w:rsid w:val="006D624A"/>
    <w:rsid w:val="006D6580"/>
    <w:rsid w:val="006D6605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3E2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1E3"/>
    <w:rsid w:val="00777331"/>
    <w:rsid w:val="00777387"/>
    <w:rsid w:val="00777615"/>
    <w:rsid w:val="0077762B"/>
    <w:rsid w:val="00777675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224"/>
    <w:rsid w:val="00943422"/>
    <w:rsid w:val="0094349F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62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D14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9E2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545"/>
    <w:rsid w:val="00AE657E"/>
    <w:rsid w:val="00AE6A70"/>
    <w:rsid w:val="00AE6CA8"/>
    <w:rsid w:val="00AE6DB5"/>
    <w:rsid w:val="00AE7562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A90"/>
    <w:rsid w:val="00B17B26"/>
    <w:rsid w:val="00B17F59"/>
    <w:rsid w:val="00B17F75"/>
    <w:rsid w:val="00B17FE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58C"/>
    <w:rsid w:val="00B4778B"/>
    <w:rsid w:val="00B478EB"/>
    <w:rsid w:val="00B4790F"/>
    <w:rsid w:val="00B47992"/>
    <w:rsid w:val="00B47ABF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11F"/>
    <w:rsid w:val="00B96495"/>
    <w:rsid w:val="00B964EB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47B"/>
    <w:rsid w:val="00BA55C8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74F"/>
    <w:rsid w:val="00C15DFD"/>
    <w:rsid w:val="00C15FC9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826"/>
    <w:rsid w:val="00D27B0B"/>
    <w:rsid w:val="00D27CF3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B4"/>
    <w:rsid w:val="00D834DA"/>
    <w:rsid w:val="00D83587"/>
    <w:rsid w:val="00D83804"/>
    <w:rsid w:val="00D83F5F"/>
    <w:rsid w:val="00D84414"/>
    <w:rsid w:val="00D84C4C"/>
    <w:rsid w:val="00D84D36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1171"/>
    <w:rsid w:val="00D91238"/>
    <w:rsid w:val="00D91296"/>
    <w:rsid w:val="00D918F9"/>
    <w:rsid w:val="00D91BE2"/>
    <w:rsid w:val="00D91C6C"/>
    <w:rsid w:val="00D91E48"/>
    <w:rsid w:val="00D92382"/>
    <w:rsid w:val="00D926EE"/>
    <w:rsid w:val="00D92965"/>
    <w:rsid w:val="00D9299D"/>
    <w:rsid w:val="00D92A87"/>
    <w:rsid w:val="00D92AF0"/>
    <w:rsid w:val="00D92B6B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6D6"/>
    <w:rsid w:val="00E23AC5"/>
    <w:rsid w:val="00E23B58"/>
    <w:rsid w:val="00E23B8E"/>
    <w:rsid w:val="00E23BF6"/>
    <w:rsid w:val="00E23D8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70D7"/>
    <w:rsid w:val="00E37331"/>
    <w:rsid w:val="00E375A5"/>
    <w:rsid w:val="00E376DE"/>
    <w:rsid w:val="00E37A0D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D9D"/>
    <w:rsid w:val="00EF6DD4"/>
    <w:rsid w:val="00EF6EF3"/>
    <w:rsid w:val="00EF6F18"/>
    <w:rsid w:val="00EF71E9"/>
    <w:rsid w:val="00EF731F"/>
    <w:rsid w:val="00EF7355"/>
    <w:rsid w:val="00EF75D7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F1"/>
    <w:rsid w:val="00F4460F"/>
    <w:rsid w:val="00F44762"/>
    <w:rsid w:val="00F44B80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70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F20"/>
    <w:rsid w:val="00FA41D2"/>
    <w:rsid w:val="00FA420A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154</Words>
  <Characters>878</Characters>
  <Application>Microsoft Office Word</Application>
  <DocSecurity>0</DocSecurity>
  <Lines>7</Lines>
  <Paragraphs>2</Paragraphs>
  <ScaleCrop>false</ScaleCrop>
  <Company>大中票券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6</cp:revision>
  <cp:lastPrinted>2023-03-13T00:21:00Z</cp:lastPrinted>
  <dcterms:created xsi:type="dcterms:W3CDTF">2023-05-19T01:02:00Z</dcterms:created>
  <dcterms:modified xsi:type="dcterms:W3CDTF">2023-05-22T00:42:00Z</dcterms:modified>
</cp:coreProperties>
</file>