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757FBB2D" w:rsidR="00F46D09" w:rsidRPr="006831DF" w:rsidRDefault="00C034E5" w:rsidP="0058138D">
      <w:pPr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A77BC2" w:rsidRPr="00A77BC2">
        <w:rPr>
          <w:rFonts w:ascii="標楷體" w:eastAsia="標楷體" w:hAnsi="標楷體" w:hint="eastAsia"/>
          <w:sz w:val="27"/>
          <w:szCs w:val="27"/>
        </w:rPr>
        <w:t>1兆4,850.30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861B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37808552"/>
      <w:bookmarkStart w:id="1" w:name="_Hlk126910377"/>
      <w:r w:rsidR="00453D40" w:rsidRPr="003861BF">
        <w:rPr>
          <w:rFonts w:ascii="標楷體" w:eastAsia="標楷體" w:hAnsi="標楷體" w:hint="eastAsia"/>
          <w:sz w:val="27"/>
          <w:szCs w:val="27"/>
        </w:rPr>
        <w:t>觀察</w:t>
      </w:r>
      <w:bookmarkEnd w:id="0"/>
      <w:r w:rsidR="00CD2C26" w:rsidRPr="00CD2C26">
        <w:rPr>
          <w:rFonts w:ascii="標楷體" w:eastAsia="標楷體" w:hAnsi="標楷體" w:hint="eastAsia"/>
          <w:sz w:val="27"/>
          <w:szCs w:val="27"/>
        </w:rPr>
        <w:t>上週國庫補助款等資金陸續注入市場，加以票券商間缺口轉小，資金需求稍稍降溫，市場調度緊張氣氛漸趨和緩，</w:t>
      </w:r>
      <w:r w:rsidR="003861BF" w:rsidRPr="003861BF">
        <w:rPr>
          <w:rFonts w:ascii="標楷體" w:eastAsia="標楷體" w:hAnsi="標楷體" w:hint="eastAsia"/>
          <w:sz w:val="27"/>
          <w:szCs w:val="27"/>
        </w:rPr>
        <w:t>資金</w:t>
      </w:r>
      <w:r w:rsidR="00CD2C26">
        <w:rPr>
          <w:rFonts w:ascii="標楷體" w:eastAsia="標楷體" w:hAnsi="標楷體" w:hint="eastAsia"/>
          <w:sz w:val="27"/>
          <w:szCs w:val="27"/>
        </w:rPr>
        <w:t>情勢</w:t>
      </w:r>
      <w:r w:rsidR="003861BF" w:rsidRPr="003861BF">
        <w:rPr>
          <w:rFonts w:ascii="標楷體" w:eastAsia="標楷體" w:hAnsi="標楷體" w:hint="eastAsia"/>
          <w:sz w:val="27"/>
          <w:szCs w:val="27"/>
        </w:rPr>
        <w:t>雖</w:t>
      </w:r>
      <w:proofErr w:type="gramStart"/>
      <w:r w:rsidR="003861BF" w:rsidRPr="003861BF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861BF" w:rsidRPr="003861BF">
        <w:rPr>
          <w:rFonts w:ascii="標楷體" w:eastAsia="標楷體" w:hAnsi="標楷體" w:hint="eastAsia"/>
          <w:sz w:val="27"/>
          <w:szCs w:val="27"/>
        </w:rPr>
        <w:t>若</w:t>
      </w:r>
      <w:r w:rsidR="00CD2C26">
        <w:rPr>
          <w:rFonts w:ascii="標楷體" w:eastAsia="標楷體" w:hAnsi="標楷體" w:hint="eastAsia"/>
          <w:sz w:val="27"/>
          <w:szCs w:val="27"/>
        </w:rPr>
        <w:t>此前</w:t>
      </w:r>
      <w:r w:rsidR="003861BF" w:rsidRPr="003861BF">
        <w:rPr>
          <w:rFonts w:ascii="標楷體" w:eastAsia="標楷體" w:hAnsi="標楷體" w:hint="eastAsia"/>
          <w:sz w:val="27"/>
          <w:szCs w:val="27"/>
        </w:rPr>
        <w:t>緊俏，但觀察銀行操作依然保守，壽險業和投信持續抽走資金，影響市場資金分配不均，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議價空間有限</w:t>
      </w:r>
      <w:r w:rsidR="003861BF" w:rsidRPr="003861BF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BB53DF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BB53DF">
        <w:rPr>
          <w:rFonts w:ascii="標楷體" w:eastAsia="標楷體" w:hAnsi="標楷體" w:hint="eastAsia"/>
          <w:sz w:val="27"/>
          <w:szCs w:val="27"/>
        </w:rPr>
        <w:t>由於，</w:t>
      </w:r>
      <w:proofErr w:type="gramStart"/>
      <w:r w:rsidR="00EA4A9E" w:rsidRPr="00EA4A9E">
        <w:rPr>
          <w:rFonts w:ascii="標楷體" w:eastAsia="標楷體" w:hAnsi="標楷體" w:hint="eastAsia"/>
          <w:sz w:val="27"/>
          <w:szCs w:val="27"/>
        </w:rPr>
        <w:t>銀行間對利率</w:t>
      </w:r>
      <w:proofErr w:type="gramEnd"/>
      <w:r w:rsidR="00EA4A9E" w:rsidRPr="00EA4A9E">
        <w:rPr>
          <w:rFonts w:ascii="標楷體" w:eastAsia="標楷體" w:hAnsi="標楷體" w:hint="eastAsia"/>
          <w:sz w:val="27"/>
          <w:szCs w:val="27"/>
        </w:rPr>
        <w:t>政策預期分歧，</w:t>
      </w:r>
      <w:proofErr w:type="gramStart"/>
      <w:r w:rsidR="00EA4A9E" w:rsidRPr="00EA4A9E">
        <w:rPr>
          <w:rFonts w:ascii="標楷體" w:eastAsia="標楷體" w:hAnsi="標楷體" w:hint="eastAsia"/>
          <w:sz w:val="27"/>
          <w:szCs w:val="27"/>
        </w:rPr>
        <w:t>拉寬短</w:t>
      </w:r>
      <w:proofErr w:type="gramEnd"/>
      <w:r w:rsidR="00EA4A9E" w:rsidRPr="00EA4A9E">
        <w:rPr>
          <w:rFonts w:ascii="標楷體" w:eastAsia="標楷體" w:hAnsi="標楷體" w:hint="eastAsia"/>
          <w:sz w:val="27"/>
          <w:szCs w:val="27"/>
        </w:rPr>
        <w:t>票利率報價，票券商若自身資金缺口較小，</w:t>
      </w:r>
      <w:r w:rsidR="001D74EA">
        <w:rPr>
          <w:rFonts w:ascii="標楷體" w:eastAsia="標楷體" w:hAnsi="標楷體" w:hint="eastAsia"/>
          <w:sz w:val="27"/>
          <w:szCs w:val="27"/>
        </w:rPr>
        <w:t>雖</w:t>
      </w:r>
      <w:r w:rsidR="00EA4A9E" w:rsidRPr="00EA4A9E">
        <w:rPr>
          <w:rFonts w:ascii="標楷體" w:eastAsia="標楷體" w:hAnsi="標楷體" w:hint="eastAsia"/>
          <w:sz w:val="27"/>
          <w:szCs w:val="27"/>
        </w:rPr>
        <w:t>可擇優承做</w:t>
      </w:r>
      <w:r w:rsidR="00370FBB">
        <w:rPr>
          <w:rFonts w:ascii="標楷體" w:eastAsia="標楷體" w:hAnsi="標楷體" w:hint="eastAsia"/>
          <w:sz w:val="27"/>
          <w:szCs w:val="27"/>
        </w:rPr>
        <w:t>，</w:t>
      </w:r>
      <w:r w:rsidR="001D74EA">
        <w:rPr>
          <w:rFonts w:ascii="標楷體" w:eastAsia="標楷體" w:hAnsi="標楷體" w:hint="eastAsia"/>
          <w:sz w:val="27"/>
          <w:szCs w:val="27"/>
        </w:rPr>
        <w:t>但</w:t>
      </w:r>
      <w:r w:rsidR="00BB53DF" w:rsidRPr="00BB53DF">
        <w:rPr>
          <w:rFonts w:ascii="標楷體" w:eastAsia="標楷體" w:hAnsi="標楷體" w:hint="eastAsia"/>
          <w:sz w:val="27"/>
          <w:szCs w:val="27"/>
        </w:rPr>
        <w:t>集保公布30天期自保票上交易日成交利率因此一度上揚至1.403%之記錄新高。</w:t>
      </w:r>
      <w:r w:rsidR="001D74EA" w:rsidRPr="001D74EA">
        <w:rPr>
          <w:rFonts w:ascii="標楷體" w:eastAsia="標楷體" w:hAnsi="標楷體" w:hint="eastAsia"/>
          <w:sz w:val="27"/>
          <w:szCs w:val="27"/>
        </w:rPr>
        <w:t>觀察</w:t>
      </w:r>
      <w:r w:rsidR="009D40DB" w:rsidRPr="009D40DB">
        <w:rPr>
          <w:rFonts w:ascii="標楷體" w:eastAsia="標楷體" w:hAnsi="標楷體" w:hint="eastAsia"/>
          <w:sz w:val="27"/>
          <w:szCs w:val="27"/>
        </w:rPr>
        <w:t>上週美國聯</w:t>
      </w:r>
      <w:proofErr w:type="gramStart"/>
      <w:r w:rsidR="009D40DB" w:rsidRPr="009D40D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D40DB" w:rsidRPr="009D40DB">
        <w:rPr>
          <w:rFonts w:ascii="標楷體" w:eastAsia="標楷體" w:hAnsi="標楷體" w:hint="eastAsia"/>
          <w:sz w:val="27"/>
          <w:szCs w:val="27"/>
        </w:rPr>
        <w:t>會宣布利率維持不變，但年底前可能再升息2碼，Fed主席鮑爾暗示「兩年後」才會討論降息，目前通膨的風險仍是上行。</w:t>
      </w:r>
      <w:r w:rsidR="001D74EA">
        <w:rPr>
          <w:rFonts w:ascii="標楷體" w:eastAsia="標楷體" w:hAnsi="標楷體" w:hint="eastAsia"/>
          <w:sz w:val="27"/>
          <w:szCs w:val="27"/>
        </w:rPr>
        <w:t>而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週</w:t>
      </w:r>
      <w:r w:rsidR="00CD2C26">
        <w:rPr>
          <w:rFonts w:ascii="標楷體" w:eastAsia="標楷體" w:hAnsi="標楷體" w:hint="eastAsia"/>
          <w:sz w:val="27"/>
          <w:szCs w:val="27"/>
        </w:rPr>
        <w:t>四</w:t>
      </w:r>
      <w:r w:rsidR="001D74EA">
        <w:rPr>
          <w:rFonts w:ascii="標楷體" w:eastAsia="標楷體" w:hAnsi="標楷體" w:hint="eastAsia"/>
          <w:sz w:val="27"/>
          <w:szCs w:val="27"/>
        </w:rPr>
        <w:t>我</w:t>
      </w:r>
      <w:r w:rsidR="00CC0B39" w:rsidRPr="00CC0B39">
        <w:rPr>
          <w:rFonts w:ascii="標楷體" w:eastAsia="標楷體" w:hAnsi="標楷體" w:hint="eastAsia"/>
          <w:sz w:val="27"/>
          <w:szCs w:val="27"/>
        </w:rPr>
        <w:t>央行宣布停止升息，同時下修全年經濟成長率預測值至7.2%，調高今年消費者物價指數年增率及核心CPI至2.24%、2.38%；央行總裁楊金龍會後表示，雖然目前貨幣政策基調仍是「緊縮」，但接下來先觀察，希望明年通膨可以降至2%以下，若通膨一直沒有往下趨勢，有些國家經濟體在停止</w:t>
      </w:r>
      <w:proofErr w:type="gramStart"/>
      <w:r w:rsidR="00CC0B39" w:rsidRPr="00CC0B39">
        <w:rPr>
          <w:rFonts w:ascii="標楷體" w:eastAsia="標楷體" w:hAnsi="標楷體" w:hint="eastAsia"/>
          <w:sz w:val="27"/>
          <w:szCs w:val="27"/>
        </w:rPr>
        <w:t>升息幾季</w:t>
      </w:r>
      <w:proofErr w:type="gramEnd"/>
      <w:r w:rsidR="00CC0B39" w:rsidRPr="00CC0B39">
        <w:rPr>
          <w:rFonts w:ascii="標楷體" w:eastAsia="標楷體" w:hAnsi="標楷體" w:hint="eastAsia"/>
          <w:sz w:val="27"/>
          <w:szCs w:val="27"/>
        </w:rPr>
        <w:t>後又再調升利率，不能排除台灣也有這樣的可能性。在央行利率決議底定，市場變數減少，短線</w:t>
      </w:r>
      <w:proofErr w:type="gramStart"/>
      <w:r w:rsidR="00CC0B39" w:rsidRPr="00CC0B39">
        <w:rPr>
          <w:rFonts w:ascii="標楷體" w:eastAsia="標楷體" w:hAnsi="標楷體" w:hint="eastAsia"/>
          <w:sz w:val="27"/>
          <w:szCs w:val="27"/>
        </w:rPr>
        <w:t>先看端節連假前市場</w:t>
      </w:r>
      <w:proofErr w:type="gramEnd"/>
      <w:r w:rsidR="00CC0B39" w:rsidRPr="00CC0B39">
        <w:rPr>
          <w:rFonts w:ascii="標楷體" w:eastAsia="標楷體" w:hAnsi="標楷體" w:hint="eastAsia"/>
          <w:sz w:val="27"/>
          <w:szCs w:val="27"/>
        </w:rPr>
        <w:t>需求變化</w:t>
      </w:r>
      <w:r w:rsidR="00CD2C26">
        <w:rPr>
          <w:rFonts w:ascii="標楷體" w:eastAsia="標楷體" w:hAnsi="標楷體" w:hint="eastAsia"/>
          <w:sz w:val="27"/>
          <w:szCs w:val="27"/>
        </w:rPr>
        <w:t>。</w:t>
      </w:r>
      <w:r w:rsidR="003861BF" w:rsidRPr="003861BF">
        <w:rPr>
          <w:rFonts w:ascii="標楷體" w:eastAsia="標楷體" w:hAnsi="標楷體" w:hint="eastAsia"/>
          <w:sz w:val="27"/>
          <w:szCs w:val="27"/>
        </w:rPr>
        <w:t>而上週五央行標售2年期存單，其得標加權平均利率</w:t>
      </w:r>
      <w:r w:rsidR="003861BF" w:rsidRPr="005820AC">
        <w:rPr>
          <w:rFonts w:ascii="標楷體" w:eastAsia="標楷體" w:hAnsi="標楷體" w:hint="eastAsia"/>
          <w:sz w:val="27"/>
          <w:szCs w:val="27"/>
        </w:rPr>
        <w:t>1.1</w:t>
      </w:r>
      <w:r w:rsidR="00F7683A" w:rsidRPr="005820AC">
        <w:rPr>
          <w:rFonts w:ascii="標楷體" w:eastAsia="標楷體" w:hAnsi="標楷體" w:hint="eastAsia"/>
          <w:sz w:val="27"/>
          <w:szCs w:val="27"/>
        </w:rPr>
        <w:t>33</w:t>
      </w:r>
      <w:r w:rsidR="003861BF" w:rsidRPr="005820AC">
        <w:rPr>
          <w:rFonts w:ascii="標楷體" w:eastAsia="標楷體" w:hAnsi="標楷體" w:hint="eastAsia"/>
          <w:sz w:val="27"/>
          <w:szCs w:val="27"/>
        </w:rPr>
        <w:t>%，較前一次下跌</w:t>
      </w:r>
      <w:r w:rsidR="00F7683A" w:rsidRPr="005820AC">
        <w:rPr>
          <w:rFonts w:ascii="標楷體" w:eastAsia="標楷體" w:hAnsi="標楷體" w:hint="eastAsia"/>
          <w:sz w:val="27"/>
          <w:szCs w:val="27"/>
        </w:rPr>
        <w:t>2.6</w:t>
      </w:r>
      <w:r w:rsidR="003861BF" w:rsidRPr="005820AC">
        <w:rPr>
          <w:rFonts w:ascii="標楷體" w:eastAsia="標楷體" w:hAnsi="標楷體" w:hint="eastAsia"/>
          <w:sz w:val="27"/>
          <w:szCs w:val="27"/>
        </w:rPr>
        <w:t>基點，</w:t>
      </w:r>
      <w:r w:rsidR="005820AC" w:rsidRPr="005820AC">
        <w:rPr>
          <w:rFonts w:ascii="標楷體" w:eastAsia="標楷體" w:hAnsi="標楷體" w:hint="eastAsia"/>
          <w:sz w:val="27"/>
          <w:szCs w:val="27"/>
        </w:rPr>
        <w:t>再</w:t>
      </w:r>
      <w:r w:rsidR="003861BF" w:rsidRPr="005820AC">
        <w:rPr>
          <w:rFonts w:ascii="標楷體" w:eastAsia="標楷體" w:hAnsi="標楷體" w:hint="eastAsia"/>
          <w:sz w:val="27"/>
          <w:szCs w:val="27"/>
        </w:rPr>
        <w:t>創下逾一年以來新低，顯</w:t>
      </w:r>
      <w:r w:rsidR="003861BF" w:rsidRPr="003861BF">
        <w:rPr>
          <w:rFonts w:ascii="標楷體" w:eastAsia="標楷體" w:hAnsi="標楷體" w:hint="eastAsia"/>
          <w:sz w:val="27"/>
          <w:szCs w:val="27"/>
        </w:rPr>
        <w:t>示整體市場資金寬鬆。</w:t>
      </w:r>
      <w:r w:rsidR="00A76908" w:rsidRPr="00A76908">
        <w:rPr>
          <w:rFonts w:ascii="標楷體" w:eastAsia="標楷體" w:hAnsi="標楷體" w:hint="eastAsia"/>
          <w:sz w:val="27"/>
          <w:szCs w:val="27"/>
        </w:rPr>
        <w:t>上週</w:t>
      </w:r>
      <w:r w:rsidR="00453D40" w:rsidRPr="00453D40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453D40" w:rsidRPr="00453D4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53D40" w:rsidRPr="00453D40">
        <w:rPr>
          <w:rFonts w:ascii="標楷體" w:eastAsia="標楷體" w:hAnsi="標楷體" w:hint="eastAsia"/>
          <w:sz w:val="27"/>
          <w:szCs w:val="27"/>
        </w:rPr>
        <w:t>次級利率成交在1.31~1.</w:t>
      </w:r>
      <w:r w:rsidR="001D74EA">
        <w:rPr>
          <w:rFonts w:ascii="標楷體" w:eastAsia="標楷體" w:hAnsi="標楷體" w:hint="eastAsia"/>
          <w:sz w:val="27"/>
          <w:szCs w:val="27"/>
        </w:rPr>
        <w:t>41</w:t>
      </w:r>
      <w:r w:rsidR="00453D40" w:rsidRPr="00453D40">
        <w:rPr>
          <w:rFonts w:ascii="標楷體" w:eastAsia="標楷體" w:hAnsi="標楷體" w:hint="eastAsia"/>
          <w:sz w:val="27"/>
          <w:szCs w:val="27"/>
        </w:rPr>
        <w:t>%；拆款利率成交在1.32%~1.</w:t>
      </w:r>
      <w:r w:rsidR="001D74EA">
        <w:rPr>
          <w:rFonts w:ascii="標楷體" w:eastAsia="標楷體" w:hAnsi="標楷體" w:hint="eastAsia"/>
          <w:sz w:val="27"/>
          <w:szCs w:val="27"/>
        </w:rPr>
        <w:t>40</w:t>
      </w:r>
      <w:r w:rsidR="00453D40" w:rsidRPr="00453D40">
        <w:rPr>
          <w:rFonts w:ascii="標楷體" w:eastAsia="標楷體" w:hAnsi="標楷體" w:hint="eastAsia"/>
          <w:sz w:val="27"/>
          <w:szCs w:val="27"/>
        </w:rPr>
        <w:t>%</w:t>
      </w:r>
      <w:r w:rsidR="00EF58FD" w:rsidRPr="00453D40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86868">
        <w:rPr>
          <w:rFonts w:ascii="標楷體" w:eastAsia="標楷體" w:hAnsi="標楷體" w:hint="eastAsia"/>
          <w:sz w:val="27"/>
          <w:szCs w:val="27"/>
        </w:rPr>
        <w:t>匯率方面，</w:t>
      </w:r>
      <w:r w:rsidR="0077663E" w:rsidRPr="0077663E">
        <w:rPr>
          <w:rFonts w:ascii="標楷體" w:eastAsia="標楷體" w:hAnsi="標楷體" w:hint="eastAsia"/>
          <w:sz w:val="27"/>
          <w:szCs w:val="27"/>
        </w:rPr>
        <w:t>上週超級央行周到來</w:t>
      </w:r>
      <w:r w:rsidR="0077663E">
        <w:rPr>
          <w:rFonts w:ascii="標楷體" w:eastAsia="標楷體" w:hAnsi="標楷體" w:hint="eastAsia"/>
          <w:sz w:val="27"/>
          <w:szCs w:val="27"/>
        </w:rPr>
        <w:t>，</w:t>
      </w:r>
      <w:r w:rsidR="00A80883">
        <w:rPr>
          <w:rFonts w:ascii="標楷體" w:eastAsia="標楷體" w:hAnsi="標楷體" w:hint="eastAsia"/>
          <w:sz w:val="27"/>
          <w:szCs w:val="27"/>
        </w:rPr>
        <w:t>由於</w:t>
      </w:r>
      <w:r w:rsidR="0077663E" w:rsidRPr="0077663E">
        <w:rPr>
          <w:rFonts w:ascii="標楷體" w:eastAsia="標楷體" w:hAnsi="標楷體" w:hint="eastAsia"/>
          <w:sz w:val="27"/>
          <w:szCs w:val="27"/>
        </w:rPr>
        <w:t>美日歐3家央行</w:t>
      </w:r>
      <w:r w:rsidR="00380E1D">
        <w:rPr>
          <w:rFonts w:ascii="標楷體" w:eastAsia="標楷體" w:hAnsi="標楷體" w:hint="eastAsia"/>
          <w:sz w:val="27"/>
          <w:szCs w:val="27"/>
        </w:rPr>
        <w:t>即</w:t>
      </w:r>
      <w:r w:rsidR="0077663E" w:rsidRPr="0077663E">
        <w:rPr>
          <w:rFonts w:ascii="標楷體" w:eastAsia="標楷體" w:hAnsi="標楷體" w:hint="eastAsia"/>
          <w:sz w:val="27"/>
          <w:szCs w:val="27"/>
        </w:rPr>
        <w:t>將召開貨幣利率政策會議，市場</w:t>
      </w:r>
      <w:r w:rsidR="00A80883">
        <w:rPr>
          <w:rFonts w:ascii="標楷體" w:eastAsia="標楷體" w:hAnsi="標楷體" w:hint="eastAsia"/>
          <w:sz w:val="27"/>
          <w:szCs w:val="27"/>
        </w:rPr>
        <w:t>多</w:t>
      </w:r>
      <w:r w:rsidR="0019080E">
        <w:rPr>
          <w:rFonts w:ascii="標楷體" w:eastAsia="標楷體" w:hAnsi="標楷體" w:hint="eastAsia"/>
          <w:sz w:val="27"/>
          <w:szCs w:val="27"/>
        </w:rPr>
        <w:t>抱持觀望，</w:t>
      </w:r>
      <w:r w:rsidR="0019080E" w:rsidRPr="0019080E">
        <w:rPr>
          <w:rFonts w:ascii="標楷體" w:eastAsia="標楷體" w:hAnsi="標楷體" w:hint="eastAsia"/>
          <w:sz w:val="27"/>
          <w:szCs w:val="27"/>
        </w:rPr>
        <w:t>交投</w:t>
      </w:r>
      <w:r w:rsidR="0077663E" w:rsidRPr="0077663E">
        <w:rPr>
          <w:rFonts w:ascii="標楷體" w:eastAsia="標楷體" w:hAnsi="標楷體" w:hint="eastAsia"/>
          <w:sz w:val="27"/>
          <w:szCs w:val="27"/>
        </w:rPr>
        <w:t>趨於保守，</w:t>
      </w:r>
      <w:r w:rsidR="00A80883" w:rsidRPr="00A80883">
        <w:rPr>
          <w:rFonts w:ascii="標楷體" w:eastAsia="標楷體" w:hAnsi="標楷體" w:hint="eastAsia"/>
          <w:sz w:val="27"/>
          <w:szCs w:val="27"/>
        </w:rPr>
        <w:t>利率政策</w:t>
      </w:r>
      <w:r w:rsidR="00A80883">
        <w:rPr>
          <w:rFonts w:ascii="標楷體" w:eastAsia="標楷體" w:hAnsi="標楷體" w:hint="eastAsia"/>
          <w:sz w:val="27"/>
          <w:szCs w:val="27"/>
        </w:rPr>
        <w:t>出爐前，</w:t>
      </w:r>
      <w:r w:rsidR="0019080E" w:rsidRPr="0019080E">
        <w:rPr>
          <w:rFonts w:ascii="標楷體" w:eastAsia="標楷體" w:hAnsi="標楷體" w:hint="eastAsia"/>
          <w:sz w:val="27"/>
          <w:szCs w:val="27"/>
        </w:rPr>
        <w:t>新台幣</w:t>
      </w:r>
      <w:r w:rsidR="0019080E">
        <w:rPr>
          <w:rFonts w:ascii="標楷體" w:eastAsia="標楷體" w:hAnsi="標楷體" w:hint="eastAsia"/>
          <w:sz w:val="27"/>
          <w:szCs w:val="27"/>
        </w:rPr>
        <w:t>兌</w:t>
      </w:r>
      <w:r w:rsidR="0019080E" w:rsidRPr="0019080E">
        <w:rPr>
          <w:rFonts w:ascii="標楷體" w:eastAsia="標楷體" w:hAnsi="標楷體" w:hint="eastAsia"/>
          <w:sz w:val="27"/>
          <w:szCs w:val="27"/>
        </w:rPr>
        <w:t>美元匯率</w:t>
      </w:r>
      <w:r w:rsidR="006831DF">
        <w:rPr>
          <w:rFonts w:ascii="標楷體" w:eastAsia="標楷體" w:hAnsi="標楷體" w:hint="eastAsia"/>
          <w:sz w:val="27"/>
          <w:szCs w:val="27"/>
        </w:rPr>
        <w:t>主要</w:t>
      </w:r>
      <w:r w:rsidR="0019080E">
        <w:rPr>
          <w:rFonts w:ascii="標楷體" w:eastAsia="標楷體" w:hAnsi="標楷體" w:hint="eastAsia"/>
          <w:sz w:val="27"/>
          <w:szCs w:val="27"/>
        </w:rPr>
        <w:t>呈現窄幅波動</w:t>
      </w:r>
      <w:r w:rsidR="00A86868" w:rsidRPr="006831DF">
        <w:rPr>
          <w:rFonts w:ascii="標楷體" w:eastAsia="標楷體" w:hAnsi="標楷體" w:hint="eastAsia"/>
          <w:sz w:val="27"/>
          <w:szCs w:val="27"/>
        </w:rPr>
        <w:t>。</w:t>
      </w:r>
      <w:r w:rsidR="00EF1935" w:rsidRPr="006831DF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F1935" w:rsidRPr="006831D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6831DF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6831DF">
        <w:rPr>
          <w:rFonts w:ascii="標楷體" w:eastAsia="標楷體" w:hAnsi="標楷體"/>
          <w:sz w:val="27"/>
          <w:szCs w:val="27"/>
        </w:rPr>
        <w:t>30.</w:t>
      </w:r>
      <w:r w:rsidR="00A86868" w:rsidRPr="006831DF">
        <w:rPr>
          <w:rFonts w:ascii="標楷體" w:eastAsia="標楷體" w:hAnsi="標楷體" w:hint="eastAsia"/>
          <w:sz w:val="27"/>
          <w:szCs w:val="27"/>
        </w:rPr>
        <w:t>6</w:t>
      </w:r>
      <w:r w:rsidR="008825DB" w:rsidRPr="006831DF">
        <w:rPr>
          <w:rFonts w:ascii="標楷體" w:eastAsia="標楷體" w:hAnsi="標楷體" w:hint="eastAsia"/>
          <w:sz w:val="27"/>
          <w:szCs w:val="27"/>
        </w:rPr>
        <w:t>6</w:t>
      </w:r>
      <w:r w:rsidR="00225F14" w:rsidRPr="006831DF">
        <w:rPr>
          <w:rFonts w:ascii="標楷體" w:eastAsia="標楷體" w:hAnsi="標楷體"/>
          <w:sz w:val="27"/>
          <w:szCs w:val="27"/>
        </w:rPr>
        <w:t>~</w:t>
      </w:r>
      <w:r w:rsidR="00384876" w:rsidRPr="006831DF">
        <w:rPr>
          <w:rFonts w:ascii="標楷體" w:eastAsia="標楷體" w:hAnsi="標楷體" w:hint="eastAsia"/>
          <w:sz w:val="27"/>
          <w:szCs w:val="27"/>
        </w:rPr>
        <w:t>30</w:t>
      </w:r>
      <w:r w:rsidR="00DA4593">
        <w:rPr>
          <w:rFonts w:ascii="標楷體" w:eastAsia="標楷體" w:hAnsi="標楷體" w:hint="eastAsia"/>
          <w:sz w:val="27"/>
          <w:szCs w:val="27"/>
        </w:rPr>
        <w:t>.</w:t>
      </w:r>
      <w:r w:rsidR="008825DB" w:rsidRPr="006831DF">
        <w:rPr>
          <w:rFonts w:ascii="標楷體" w:eastAsia="標楷體" w:hAnsi="標楷體" w:hint="eastAsia"/>
          <w:sz w:val="27"/>
          <w:szCs w:val="27"/>
        </w:rPr>
        <w:t>79</w:t>
      </w:r>
      <w:r w:rsidR="00225F14" w:rsidRPr="006831DF">
        <w:rPr>
          <w:rFonts w:ascii="標楷體" w:eastAsia="標楷體" w:hAnsi="標楷體" w:hint="eastAsia"/>
          <w:sz w:val="27"/>
          <w:szCs w:val="27"/>
        </w:rPr>
        <w:t>元</w:t>
      </w:r>
      <w:r w:rsidR="004A370C" w:rsidRPr="006831DF">
        <w:rPr>
          <w:rFonts w:ascii="標楷體" w:eastAsia="標楷體" w:hAnsi="標楷體" w:hint="eastAsia"/>
          <w:sz w:val="27"/>
          <w:szCs w:val="27"/>
        </w:rPr>
        <w:t>間</w:t>
      </w:r>
      <w:r w:rsidR="000D4C49" w:rsidRPr="006831DF">
        <w:rPr>
          <w:rFonts w:ascii="標楷體" w:eastAsia="標楷體" w:hAnsi="標楷體" w:hint="eastAsia"/>
          <w:sz w:val="27"/>
          <w:szCs w:val="27"/>
        </w:rPr>
        <w:t>。</w:t>
      </w:r>
    </w:p>
    <w:p w14:paraId="548C99EB" w14:textId="77777777" w:rsidR="00AE7937" w:rsidRPr="003A185B" w:rsidRDefault="00AE7937" w:rsidP="0058138D">
      <w:pPr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15F266" w:rsidR="001B2E47" w:rsidRPr="00453D40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2" w:name="_Hlk95726805"/>
      <w:r w:rsidRPr="00453D4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453D40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3A3B8C5" w14:textId="55C35492" w:rsidR="00A96E24" w:rsidRPr="00DE2E82" w:rsidRDefault="001B2E47" w:rsidP="000E5D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proofErr w:type="gramStart"/>
      <w:r w:rsidRPr="00453D40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4" w:name="_Hlk80695195"/>
      <w:bookmarkStart w:id="5" w:name="_Hlk97903485"/>
      <w:r w:rsidR="005F064C" w:rsidRPr="006831DF">
        <w:rPr>
          <w:rFonts w:ascii="標楷體" w:eastAsia="標楷體" w:hAnsi="標楷體" w:hint="eastAsia"/>
          <w:sz w:val="27"/>
          <w:szCs w:val="27"/>
        </w:rPr>
        <w:t>1</w:t>
      </w:r>
      <w:r w:rsidR="00C95F39" w:rsidRPr="006831DF">
        <w:rPr>
          <w:rFonts w:ascii="標楷體" w:eastAsia="標楷體" w:hAnsi="標楷體" w:hint="eastAsia"/>
          <w:sz w:val="27"/>
          <w:szCs w:val="27"/>
        </w:rPr>
        <w:t>兆</w:t>
      </w:r>
      <w:r w:rsidR="006A7D6A" w:rsidRPr="006831DF">
        <w:rPr>
          <w:rFonts w:ascii="標楷體" w:eastAsia="標楷體" w:hAnsi="標楷體"/>
          <w:sz w:val="27"/>
          <w:szCs w:val="27"/>
        </w:rPr>
        <w:t>2,574.70</w:t>
      </w:r>
      <w:r w:rsidR="00496F71" w:rsidRPr="006831DF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6831DF">
        <w:rPr>
          <w:rFonts w:ascii="標楷體" w:eastAsia="標楷體" w:hAnsi="標楷體" w:hint="eastAsia"/>
          <w:sz w:val="27"/>
          <w:szCs w:val="27"/>
        </w:rPr>
        <w:t>，緊</w:t>
      </w:r>
      <w:r w:rsidRPr="00453D40">
        <w:rPr>
          <w:rFonts w:ascii="標楷體" w:eastAsia="標楷體" w:hAnsi="標楷體" w:hint="eastAsia"/>
          <w:sz w:val="27"/>
          <w:szCs w:val="27"/>
        </w:rPr>
        <w:t>縮因素則為央行例行性</w:t>
      </w:r>
      <w:bookmarkEnd w:id="2"/>
      <w:r w:rsidRPr="00453D40">
        <w:rPr>
          <w:rFonts w:ascii="標楷體" w:eastAsia="標楷體" w:hAnsi="標楷體" w:hint="eastAsia"/>
          <w:sz w:val="27"/>
          <w:szCs w:val="27"/>
        </w:rPr>
        <w:t>沖銷。</w:t>
      </w:r>
      <w:r w:rsidR="00453D40" w:rsidRPr="000C0BED">
        <w:rPr>
          <w:rFonts w:ascii="標楷體" w:eastAsia="標楷體" w:hAnsi="標楷體" w:hint="eastAsia"/>
          <w:sz w:val="27"/>
          <w:szCs w:val="27"/>
        </w:rPr>
        <w:t>統計</w:t>
      </w:r>
      <w:r w:rsidR="00780F7D" w:rsidRPr="00780F7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80F7D" w:rsidRPr="00780F7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53D40" w:rsidRPr="000C0BED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453D40" w:rsidRPr="000C0BED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53D40" w:rsidRPr="000C0BED">
        <w:rPr>
          <w:rFonts w:ascii="標楷體" w:eastAsia="標楷體" w:hAnsi="標楷體" w:hint="eastAsia"/>
          <w:sz w:val="27"/>
          <w:szCs w:val="27"/>
        </w:rPr>
        <w:t>若上週，</w:t>
      </w:r>
      <w:r w:rsidR="00780F7D">
        <w:rPr>
          <w:rFonts w:ascii="標楷體" w:eastAsia="標楷體" w:hAnsi="標楷體" w:hint="eastAsia"/>
          <w:sz w:val="27"/>
          <w:szCs w:val="27"/>
        </w:rPr>
        <w:t>但</w:t>
      </w:r>
      <w:r w:rsidR="00780F7D" w:rsidRPr="00780F7D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80F7D" w:rsidRPr="00780F7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80F7D" w:rsidRPr="00780F7D">
        <w:rPr>
          <w:rFonts w:ascii="標楷體" w:eastAsia="標楷體" w:hAnsi="標楷體" w:hint="eastAsia"/>
          <w:sz w:val="27"/>
          <w:szCs w:val="27"/>
        </w:rPr>
        <w:t>適逢端午連假，僅有三個營業日，</w:t>
      </w:r>
      <w:proofErr w:type="gramStart"/>
      <w:r w:rsidR="0006317F" w:rsidRPr="0006317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6317F" w:rsidRPr="0006317F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9F40D9">
        <w:rPr>
          <w:rFonts w:ascii="標楷體" w:eastAsia="標楷體" w:hAnsi="標楷體" w:hint="eastAsia"/>
          <w:sz w:val="27"/>
          <w:szCs w:val="27"/>
        </w:rPr>
        <w:t>不遜於</w:t>
      </w:r>
      <w:r w:rsidR="0006317F" w:rsidRPr="00B75A31">
        <w:rPr>
          <w:rFonts w:ascii="標楷體" w:eastAsia="標楷體" w:hAnsi="標楷體" w:hint="eastAsia"/>
          <w:sz w:val="27"/>
          <w:szCs w:val="27"/>
        </w:rPr>
        <w:t>上週，</w:t>
      </w:r>
      <w:r w:rsidR="00453D40" w:rsidRPr="00B75A3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53D40" w:rsidRPr="00B75A3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6317F" w:rsidRPr="00B75A31">
        <w:rPr>
          <w:rFonts w:ascii="標楷體" w:eastAsia="標楷體" w:hAnsi="標楷體" w:hint="eastAsia"/>
          <w:sz w:val="27"/>
          <w:szCs w:val="27"/>
        </w:rPr>
        <w:t>下半</w:t>
      </w:r>
      <w:r w:rsidR="000C0BED" w:rsidRPr="00B75A31">
        <w:rPr>
          <w:rFonts w:ascii="標楷體" w:eastAsia="標楷體" w:hAnsi="標楷體" w:hint="eastAsia"/>
          <w:sz w:val="27"/>
          <w:szCs w:val="27"/>
        </w:rPr>
        <w:t>即</w:t>
      </w:r>
      <w:bookmarkStart w:id="6" w:name="_Hlk137639378"/>
      <w:r w:rsidR="0006317F" w:rsidRPr="00B75A31">
        <w:rPr>
          <w:rFonts w:ascii="標楷體" w:eastAsia="標楷體" w:hAnsi="標楷體" w:hint="eastAsia"/>
          <w:sz w:val="27"/>
          <w:szCs w:val="27"/>
        </w:rPr>
        <w:t>面</w:t>
      </w:r>
      <w:r w:rsidR="0006317F">
        <w:rPr>
          <w:rFonts w:ascii="標楷體" w:eastAsia="標楷體" w:hAnsi="標楷體" w:hint="eastAsia"/>
          <w:sz w:val="27"/>
          <w:szCs w:val="27"/>
        </w:rPr>
        <w:t>對</w:t>
      </w:r>
      <w:r w:rsidR="0006317F" w:rsidRPr="000C0BED">
        <w:rPr>
          <w:rFonts w:ascii="標楷體" w:eastAsia="標楷體" w:hAnsi="標楷體" w:hint="eastAsia"/>
          <w:sz w:val="27"/>
          <w:szCs w:val="27"/>
        </w:rPr>
        <w:t>端午連假，</w:t>
      </w:r>
      <w:bookmarkEnd w:id="6"/>
      <w:r w:rsidR="0006317F">
        <w:rPr>
          <w:rFonts w:ascii="標楷體" w:eastAsia="標楷體" w:hAnsi="標楷體" w:hint="eastAsia"/>
          <w:sz w:val="27"/>
          <w:szCs w:val="27"/>
        </w:rPr>
        <w:t>除民間資金需求可能浮現，</w:t>
      </w:r>
      <w:r w:rsidR="00FB40FC" w:rsidRPr="00FB40FC">
        <w:rPr>
          <w:rFonts w:ascii="標楷體" w:eastAsia="標楷體" w:hAnsi="標楷體" w:hint="eastAsia"/>
          <w:sz w:val="27"/>
          <w:szCs w:val="27"/>
        </w:rPr>
        <w:t>後續</w:t>
      </w:r>
      <w:r w:rsidR="006831DF">
        <w:rPr>
          <w:rFonts w:ascii="標楷體" w:eastAsia="標楷體" w:hAnsi="標楷體" w:hint="eastAsia"/>
          <w:sz w:val="27"/>
          <w:szCs w:val="27"/>
        </w:rPr>
        <w:t>尚</w:t>
      </w:r>
      <w:r w:rsidR="00FB40FC" w:rsidRPr="00FB40FC">
        <w:rPr>
          <w:rFonts w:ascii="標楷體" w:eastAsia="標楷體" w:hAnsi="標楷體" w:hint="eastAsia"/>
          <w:sz w:val="27"/>
          <w:szCs w:val="27"/>
        </w:rPr>
        <w:t>有季底</w:t>
      </w:r>
      <w:r w:rsidR="006831DF">
        <w:rPr>
          <w:rFonts w:ascii="標楷體" w:eastAsia="標楷體" w:hAnsi="標楷體" w:hint="eastAsia"/>
          <w:sz w:val="27"/>
          <w:szCs w:val="27"/>
        </w:rPr>
        <w:t>例行性緊縮效應</w:t>
      </w:r>
      <w:r w:rsidR="00FB40FC" w:rsidRPr="00FB40FC">
        <w:rPr>
          <w:rFonts w:ascii="標楷體" w:eastAsia="標楷體" w:hAnsi="標楷體" w:hint="eastAsia"/>
          <w:sz w:val="27"/>
          <w:szCs w:val="27"/>
        </w:rPr>
        <w:t>，</w:t>
      </w:r>
      <w:r w:rsidR="0006317F">
        <w:rPr>
          <w:rFonts w:ascii="標楷體" w:eastAsia="標楷體" w:hAnsi="標楷體" w:hint="eastAsia"/>
          <w:sz w:val="27"/>
          <w:szCs w:val="27"/>
        </w:rPr>
        <w:t>預期</w:t>
      </w:r>
      <w:r w:rsidR="00FB40FC" w:rsidRPr="00FB40FC">
        <w:rPr>
          <w:rFonts w:ascii="標楷體" w:eastAsia="標楷體" w:hAnsi="標楷體" w:hint="eastAsia"/>
          <w:sz w:val="27"/>
          <w:szCs w:val="27"/>
        </w:rPr>
        <w:t>銀行操作仍</w:t>
      </w:r>
      <w:r w:rsidR="0006317F">
        <w:rPr>
          <w:rFonts w:ascii="標楷體" w:eastAsia="標楷體" w:hAnsi="標楷體" w:hint="eastAsia"/>
          <w:sz w:val="27"/>
          <w:szCs w:val="27"/>
        </w:rPr>
        <w:t>將</w:t>
      </w:r>
      <w:r w:rsidR="00FB40FC" w:rsidRPr="00FB40FC">
        <w:rPr>
          <w:rFonts w:ascii="標楷體" w:eastAsia="標楷體" w:hAnsi="標楷體" w:hint="eastAsia"/>
          <w:sz w:val="27"/>
          <w:szCs w:val="27"/>
        </w:rPr>
        <w:t>偏</w:t>
      </w:r>
      <w:r w:rsidR="0006317F">
        <w:rPr>
          <w:rFonts w:ascii="標楷體" w:eastAsia="標楷體" w:hAnsi="標楷體" w:hint="eastAsia"/>
          <w:sz w:val="27"/>
          <w:szCs w:val="27"/>
        </w:rPr>
        <w:t>向</w:t>
      </w:r>
      <w:r w:rsidR="00FB40FC" w:rsidRPr="00FB40FC">
        <w:rPr>
          <w:rFonts w:ascii="標楷體" w:eastAsia="標楷體" w:hAnsi="標楷體" w:hint="eastAsia"/>
          <w:sz w:val="27"/>
          <w:szCs w:val="27"/>
        </w:rPr>
        <w:t>保守，利率</w:t>
      </w:r>
      <w:r w:rsidR="0006317F">
        <w:rPr>
          <w:rFonts w:ascii="標楷體" w:eastAsia="標楷體" w:hAnsi="標楷體" w:hint="eastAsia"/>
          <w:sz w:val="27"/>
          <w:szCs w:val="27"/>
        </w:rPr>
        <w:t>應</w:t>
      </w:r>
      <w:r w:rsidR="000C0BED" w:rsidRPr="000C0BED">
        <w:rPr>
          <w:rFonts w:ascii="標楷體" w:eastAsia="標楷體" w:hAnsi="標楷體" w:hint="eastAsia"/>
          <w:sz w:val="27"/>
          <w:szCs w:val="27"/>
        </w:rPr>
        <w:t>暫無大幅下調空</w:t>
      </w:r>
      <w:r w:rsidR="000C0BED" w:rsidRPr="009F40D9">
        <w:rPr>
          <w:rFonts w:ascii="標楷體" w:eastAsia="標楷體" w:hAnsi="標楷體" w:hint="eastAsia"/>
          <w:sz w:val="27"/>
          <w:szCs w:val="27"/>
        </w:rPr>
        <w:t>間。</w:t>
      </w:r>
      <w:r w:rsidR="00453D40" w:rsidRPr="009F40D9">
        <w:rPr>
          <w:rFonts w:ascii="標楷體" w:eastAsia="標楷體" w:hAnsi="標楷體" w:hint="eastAsia"/>
          <w:sz w:val="27"/>
          <w:szCs w:val="27"/>
        </w:rPr>
        <w:t>交易部操作上，宜視市</w:t>
      </w:r>
      <w:proofErr w:type="gramStart"/>
      <w:r w:rsidR="00453D40" w:rsidRPr="009F40D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53D40" w:rsidRPr="009F40D9">
        <w:rPr>
          <w:rFonts w:ascii="標楷體" w:eastAsia="標楷體" w:hAnsi="標楷體" w:hint="eastAsia"/>
          <w:sz w:val="27"/>
          <w:szCs w:val="27"/>
        </w:rPr>
        <w:t>適當調整利率報價，並</w:t>
      </w:r>
      <w:r w:rsidR="0006317F" w:rsidRPr="009F40D9">
        <w:rPr>
          <w:rFonts w:ascii="標楷體" w:eastAsia="標楷體" w:hAnsi="標楷體" w:hint="eastAsia"/>
          <w:sz w:val="27"/>
          <w:szCs w:val="27"/>
        </w:rPr>
        <w:t>爭取</w:t>
      </w:r>
      <w:r w:rsidR="00453D40" w:rsidRPr="009F40D9">
        <w:rPr>
          <w:rFonts w:ascii="標楷體" w:eastAsia="標楷體" w:hAnsi="標楷體" w:hint="eastAsia"/>
          <w:sz w:val="27"/>
          <w:szCs w:val="27"/>
        </w:rPr>
        <w:t>市場跨季</w:t>
      </w:r>
      <w:r w:rsidR="0006317F" w:rsidRPr="009F40D9">
        <w:rPr>
          <w:rFonts w:ascii="標楷體" w:eastAsia="標楷體" w:hAnsi="標楷體" w:hint="eastAsia"/>
          <w:sz w:val="27"/>
          <w:szCs w:val="27"/>
        </w:rPr>
        <w:t>便宜</w:t>
      </w:r>
      <w:r w:rsidR="00453D40" w:rsidRPr="009F40D9">
        <w:rPr>
          <w:rFonts w:ascii="標楷體" w:eastAsia="標楷體" w:hAnsi="標楷體" w:hint="eastAsia"/>
          <w:sz w:val="27"/>
          <w:szCs w:val="27"/>
        </w:rPr>
        <w:t>資金</w:t>
      </w:r>
      <w:r w:rsidR="0006317F" w:rsidRPr="009F40D9">
        <w:rPr>
          <w:rFonts w:ascii="標楷體" w:eastAsia="標楷體" w:hAnsi="標楷體" w:hint="eastAsia"/>
          <w:sz w:val="27"/>
          <w:szCs w:val="27"/>
        </w:rPr>
        <w:t>優先成交</w:t>
      </w:r>
      <w:r w:rsidR="00453D40" w:rsidRPr="009F40D9">
        <w:rPr>
          <w:rFonts w:ascii="標楷體" w:eastAsia="標楷體" w:hAnsi="標楷體" w:hint="eastAsia"/>
          <w:sz w:val="27"/>
          <w:szCs w:val="27"/>
        </w:rPr>
        <w:t>，藉以降低</w:t>
      </w:r>
      <w:r w:rsidR="00FA42B3" w:rsidRPr="009F40D9">
        <w:rPr>
          <w:rFonts w:ascii="標楷體" w:eastAsia="標楷體" w:hAnsi="標楷體" w:hint="eastAsia"/>
          <w:sz w:val="27"/>
          <w:szCs w:val="27"/>
        </w:rPr>
        <w:t>本公司資金成本以及季底調度風險。</w:t>
      </w:r>
      <w:r w:rsidR="00D97B14" w:rsidRPr="009F40D9">
        <w:rPr>
          <w:rFonts w:ascii="標楷體" w:eastAsia="標楷體" w:hAnsi="標楷體" w:hint="eastAsia"/>
          <w:sz w:val="27"/>
          <w:szCs w:val="27"/>
        </w:rPr>
        <w:t>匯率方</w:t>
      </w:r>
      <w:r w:rsidR="00D97B14" w:rsidRPr="00A86868">
        <w:rPr>
          <w:rFonts w:ascii="標楷體" w:eastAsia="標楷體" w:hAnsi="標楷體" w:hint="eastAsia"/>
          <w:sz w:val="27"/>
          <w:szCs w:val="27"/>
        </w:rPr>
        <w:t>面，</w:t>
      </w:r>
      <w:r w:rsidR="00E81790" w:rsidRPr="00CD2C26">
        <w:rPr>
          <w:rFonts w:ascii="標楷體" w:eastAsia="標楷體" w:hAnsi="標楷體" w:hint="eastAsia"/>
          <w:sz w:val="27"/>
          <w:szCs w:val="27"/>
        </w:rPr>
        <w:t>上週</w:t>
      </w:r>
      <w:r w:rsidR="006831DF" w:rsidRPr="006831D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6831DF" w:rsidRPr="006831D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831DF" w:rsidRPr="006831DF">
        <w:rPr>
          <w:rFonts w:ascii="標楷體" w:eastAsia="標楷體" w:hAnsi="標楷體" w:hint="eastAsia"/>
          <w:sz w:val="27"/>
          <w:szCs w:val="27"/>
        </w:rPr>
        <w:t>會宣布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6月暫停升息，下一步就是關注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美國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7月是否升息以及後續利率走向，</w:t>
      </w:r>
      <w:r w:rsidR="003E690B">
        <w:rPr>
          <w:rFonts w:ascii="標楷體" w:eastAsia="標楷體" w:hAnsi="標楷體" w:hint="eastAsia"/>
          <w:sz w:val="27"/>
          <w:szCs w:val="27"/>
        </w:rPr>
        <w:t>將影響</w:t>
      </w:r>
      <w:r w:rsidR="006D5A4A">
        <w:rPr>
          <w:rFonts w:ascii="標楷體" w:eastAsia="標楷體" w:hAnsi="標楷體" w:hint="eastAsia"/>
          <w:sz w:val="27"/>
          <w:szCs w:val="27"/>
        </w:rPr>
        <w:t>美元走</w:t>
      </w:r>
      <w:r w:rsidR="003E690B">
        <w:rPr>
          <w:rFonts w:ascii="標楷體" w:eastAsia="標楷體" w:hAnsi="標楷體" w:hint="eastAsia"/>
          <w:sz w:val="27"/>
          <w:szCs w:val="27"/>
        </w:rPr>
        <w:t>勢</w:t>
      </w:r>
      <w:r w:rsidR="006D5A4A">
        <w:rPr>
          <w:rFonts w:ascii="標楷體" w:eastAsia="標楷體" w:hAnsi="標楷體" w:hint="eastAsia"/>
          <w:sz w:val="27"/>
          <w:szCs w:val="27"/>
        </w:rPr>
        <w:t>；</w:t>
      </w:r>
      <w:r w:rsidR="003E690B">
        <w:rPr>
          <w:rFonts w:ascii="標楷體" w:eastAsia="標楷體" w:hAnsi="標楷體" w:hint="eastAsia"/>
          <w:sz w:val="27"/>
          <w:szCs w:val="27"/>
        </w:rPr>
        <w:t>而</w:t>
      </w:r>
      <w:r w:rsidR="006D5A4A">
        <w:rPr>
          <w:rFonts w:ascii="標楷體" w:eastAsia="標楷體" w:hAnsi="標楷體" w:hint="eastAsia"/>
          <w:sz w:val="27"/>
          <w:szCs w:val="27"/>
        </w:rPr>
        <w:t>觀察</w:t>
      </w:r>
      <w:r w:rsidR="00B75A31">
        <w:rPr>
          <w:rFonts w:ascii="標楷體" w:eastAsia="標楷體" w:hAnsi="標楷體" w:hint="eastAsia"/>
          <w:sz w:val="27"/>
          <w:szCs w:val="27"/>
        </w:rPr>
        <w:t>本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波外資</w:t>
      </w:r>
      <w:r w:rsidR="00B75A31">
        <w:rPr>
          <w:rFonts w:ascii="標楷體" w:eastAsia="標楷體" w:hAnsi="標楷體" w:hint="eastAsia"/>
          <w:sz w:val="27"/>
          <w:szCs w:val="27"/>
        </w:rPr>
        <w:t>熱錢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回補</w:t>
      </w:r>
      <w:r w:rsidR="00B75A31">
        <w:rPr>
          <w:rFonts w:ascii="標楷體" w:eastAsia="標楷體" w:hAnsi="標楷體" w:hint="eastAsia"/>
          <w:sz w:val="27"/>
          <w:szCs w:val="27"/>
        </w:rPr>
        <w:t>台股</w:t>
      </w:r>
      <w:r w:rsidR="003E690B">
        <w:rPr>
          <w:rFonts w:ascii="標楷體" w:eastAsia="標楷體" w:hAnsi="標楷體" w:hint="eastAsia"/>
          <w:sz w:val="27"/>
          <w:szCs w:val="27"/>
        </w:rPr>
        <w:t>，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主要看中台灣科技股表現</w:t>
      </w:r>
      <w:r w:rsidR="00B75A31">
        <w:rPr>
          <w:rFonts w:ascii="標楷體" w:eastAsia="標楷體" w:hAnsi="標楷體" w:hint="eastAsia"/>
          <w:sz w:val="27"/>
          <w:szCs w:val="27"/>
        </w:rPr>
        <w:t>，</w:t>
      </w:r>
      <w:r w:rsidR="00B75A31" w:rsidRPr="00B75A31">
        <w:rPr>
          <w:rFonts w:ascii="標楷體" w:eastAsia="標楷體" w:hAnsi="標楷體" w:hint="eastAsia"/>
          <w:sz w:val="27"/>
          <w:szCs w:val="27"/>
        </w:rPr>
        <w:t>台股</w:t>
      </w:r>
      <w:r w:rsidR="00054C42" w:rsidRPr="00054C42">
        <w:rPr>
          <w:rFonts w:ascii="標楷體" w:eastAsia="標楷體" w:hAnsi="標楷體" w:hint="eastAsia"/>
          <w:sz w:val="27"/>
          <w:szCs w:val="27"/>
        </w:rPr>
        <w:t>後續</w:t>
      </w:r>
      <w:r w:rsidR="000E5D37">
        <w:rPr>
          <w:rFonts w:ascii="標楷體" w:eastAsia="標楷體" w:hAnsi="標楷體" w:hint="eastAsia"/>
          <w:sz w:val="27"/>
          <w:szCs w:val="27"/>
        </w:rPr>
        <w:t>表現</w:t>
      </w:r>
      <w:r w:rsidR="003E690B">
        <w:rPr>
          <w:rFonts w:ascii="標楷體" w:eastAsia="標楷體" w:hAnsi="標楷體" w:hint="eastAsia"/>
          <w:sz w:val="27"/>
          <w:szCs w:val="27"/>
        </w:rPr>
        <w:t>強弱</w:t>
      </w:r>
      <w:r w:rsidR="00B07169">
        <w:rPr>
          <w:rFonts w:ascii="標楷體" w:eastAsia="標楷體" w:hAnsi="標楷體" w:hint="eastAsia"/>
          <w:sz w:val="27"/>
          <w:szCs w:val="27"/>
        </w:rPr>
        <w:t>，</w:t>
      </w:r>
      <w:r w:rsidR="003E690B">
        <w:rPr>
          <w:rFonts w:ascii="標楷體" w:eastAsia="標楷體" w:hAnsi="標楷體" w:hint="eastAsia"/>
          <w:sz w:val="27"/>
          <w:szCs w:val="27"/>
        </w:rPr>
        <w:t>亦將為</w:t>
      </w:r>
      <w:r w:rsidR="000E5D37">
        <w:rPr>
          <w:rFonts w:ascii="標楷體" w:eastAsia="標楷體" w:hAnsi="標楷體" w:hint="eastAsia"/>
          <w:sz w:val="27"/>
          <w:szCs w:val="27"/>
        </w:rPr>
        <w:t>吸引</w:t>
      </w:r>
      <w:r w:rsidR="000E5D37" w:rsidRPr="000E5D37">
        <w:rPr>
          <w:rFonts w:ascii="標楷體" w:eastAsia="標楷體" w:hAnsi="標楷體" w:hint="eastAsia"/>
          <w:sz w:val="27"/>
          <w:szCs w:val="27"/>
        </w:rPr>
        <w:t>外資資金</w:t>
      </w:r>
      <w:r w:rsidR="000E5D37">
        <w:rPr>
          <w:rFonts w:ascii="標楷體" w:eastAsia="標楷體" w:hAnsi="標楷體" w:hint="eastAsia"/>
          <w:sz w:val="27"/>
          <w:szCs w:val="27"/>
        </w:rPr>
        <w:t>流入</w:t>
      </w:r>
      <w:r w:rsidR="003E690B">
        <w:rPr>
          <w:rFonts w:ascii="標楷體" w:eastAsia="標楷體" w:hAnsi="標楷體" w:hint="eastAsia"/>
          <w:sz w:val="27"/>
          <w:szCs w:val="27"/>
        </w:rPr>
        <w:t>關鍵</w:t>
      </w:r>
      <w:r w:rsidR="000E5D3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0E5D37">
        <w:rPr>
          <w:rFonts w:ascii="標楷體" w:eastAsia="標楷體" w:hAnsi="標楷體" w:hint="eastAsia"/>
          <w:sz w:val="27"/>
          <w:szCs w:val="27"/>
        </w:rPr>
        <w:t>此外，</w:t>
      </w:r>
      <w:bookmarkStart w:id="7" w:name="_Hlk137825583"/>
      <w:proofErr w:type="gramEnd"/>
      <w:r w:rsidR="00B07169" w:rsidRPr="00B07169">
        <w:rPr>
          <w:rFonts w:ascii="標楷體" w:eastAsia="標楷體" w:hAnsi="標楷體" w:hint="eastAsia"/>
          <w:sz w:val="27"/>
          <w:szCs w:val="27"/>
        </w:rPr>
        <w:t>月底</w:t>
      </w:r>
      <w:r w:rsidR="000E5D37">
        <w:rPr>
          <w:rFonts w:ascii="標楷體" w:eastAsia="標楷體" w:hAnsi="標楷體" w:hint="eastAsia"/>
          <w:sz w:val="27"/>
          <w:szCs w:val="27"/>
        </w:rPr>
        <w:t>前</w:t>
      </w:r>
      <w:bookmarkEnd w:id="7"/>
      <w:r w:rsidR="00B07169" w:rsidRPr="00B07169">
        <w:rPr>
          <w:rFonts w:ascii="標楷體" w:eastAsia="標楷體" w:hAnsi="標楷體" w:hint="eastAsia"/>
          <w:sz w:val="27"/>
          <w:szCs w:val="27"/>
        </w:rPr>
        <w:t>出口商例行性拋</w:t>
      </w:r>
      <w:proofErr w:type="gramStart"/>
      <w:r w:rsidR="00B07169" w:rsidRPr="00B0716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07169" w:rsidRPr="00B07169">
        <w:rPr>
          <w:rFonts w:ascii="標楷體" w:eastAsia="標楷體" w:hAnsi="標楷體" w:hint="eastAsia"/>
          <w:sz w:val="27"/>
          <w:szCs w:val="27"/>
        </w:rPr>
        <w:t>操作，</w:t>
      </w:r>
      <w:r w:rsidR="000E5D37">
        <w:rPr>
          <w:rFonts w:ascii="標楷體" w:eastAsia="標楷體" w:hAnsi="標楷體" w:hint="eastAsia"/>
          <w:sz w:val="27"/>
          <w:szCs w:val="27"/>
        </w:rPr>
        <w:t>亦</w:t>
      </w:r>
      <w:r w:rsidR="003E690B">
        <w:rPr>
          <w:rFonts w:ascii="標楷體" w:eastAsia="標楷體" w:hAnsi="標楷體" w:hint="eastAsia"/>
          <w:sz w:val="27"/>
          <w:szCs w:val="27"/>
        </w:rPr>
        <w:t>有機會</w:t>
      </w:r>
      <w:r w:rsidR="00B07169" w:rsidRPr="00B07169">
        <w:rPr>
          <w:rFonts w:ascii="標楷體" w:eastAsia="標楷體" w:hAnsi="標楷體" w:hint="eastAsia"/>
          <w:sz w:val="27"/>
          <w:szCs w:val="27"/>
        </w:rPr>
        <w:t>支撐</w:t>
      </w:r>
      <w:r w:rsidR="00054C42" w:rsidRPr="00054C42">
        <w:rPr>
          <w:rFonts w:ascii="標楷體" w:eastAsia="標楷體" w:hAnsi="標楷體" w:hint="eastAsia"/>
          <w:sz w:val="27"/>
          <w:szCs w:val="27"/>
        </w:rPr>
        <w:t>月底前</w:t>
      </w:r>
      <w:r w:rsidR="00B07169" w:rsidRPr="00B07169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B07169" w:rsidRPr="00B07169">
        <w:rPr>
          <w:rFonts w:ascii="標楷體" w:eastAsia="標楷體" w:hAnsi="標楷體" w:hint="eastAsia"/>
          <w:sz w:val="27"/>
          <w:szCs w:val="27"/>
        </w:rPr>
        <w:t>匯價</w:t>
      </w:r>
      <w:r w:rsidR="00054C42">
        <w:rPr>
          <w:rFonts w:ascii="標楷體" w:eastAsia="標楷體" w:hAnsi="標楷體" w:hint="eastAsia"/>
          <w:sz w:val="27"/>
          <w:szCs w:val="27"/>
        </w:rPr>
        <w:t>偏強格局</w:t>
      </w:r>
      <w:proofErr w:type="gramEnd"/>
      <w:r w:rsidR="000E5D37">
        <w:rPr>
          <w:rFonts w:ascii="標楷體" w:eastAsia="標楷體" w:hAnsi="標楷體" w:hint="eastAsia"/>
          <w:sz w:val="27"/>
          <w:szCs w:val="27"/>
        </w:rPr>
        <w:t>，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不過</w:t>
      </w:r>
      <w:r w:rsidR="0087087C">
        <w:rPr>
          <w:rFonts w:ascii="標楷體" w:eastAsia="標楷體" w:hAnsi="標楷體" w:hint="eastAsia"/>
          <w:sz w:val="27"/>
          <w:szCs w:val="27"/>
        </w:rPr>
        <w:t>根據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世界銀行指出，4月以來大陸經濟增長放緩，經濟前景仍面臨下行風險。中國大陸在5月份經濟數據陸續出爐後，</w:t>
      </w:r>
      <w:r w:rsidR="0087087C">
        <w:rPr>
          <w:rFonts w:ascii="標楷體" w:eastAsia="標楷體" w:hAnsi="標楷體" w:hint="eastAsia"/>
          <w:sz w:val="27"/>
          <w:szCs w:val="27"/>
        </w:rPr>
        <w:t>包括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瑞士銀行、渣打銀行、美國銀行（</w:t>
      </w:r>
      <w:proofErr w:type="spellStart"/>
      <w:r w:rsidR="0087087C" w:rsidRPr="0087087C">
        <w:rPr>
          <w:rFonts w:ascii="標楷體" w:eastAsia="標楷體" w:hAnsi="標楷體" w:hint="eastAsia"/>
          <w:sz w:val="27"/>
          <w:szCs w:val="27"/>
        </w:rPr>
        <w:t>BoA</w:t>
      </w:r>
      <w:proofErr w:type="spellEnd"/>
      <w:r w:rsidR="0087087C" w:rsidRPr="0087087C">
        <w:rPr>
          <w:rFonts w:ascii="標楷體" w:eastAsia="標楷體" w:hAnsi="標楷體" w:hint="eastAsia"/>
          <w:sz w:val="27"/>
          <w:szCs w:val="27"/>
        </w:rPr>
        <w:t>）</w:t>
      </w:r>
      <w:proofErr w:type="gramStart"/>
      <w:r w:rsidR="0087087C" w:rsidRPr="0087087C">
        <w:rPr>
          <w:rFonts w:ascii="標楷體" w:eastAsia="標楷體" w:hAnsi="標楷體" w:hint="eastAsia"/>
          <w:sz w:val="27"/>
          <w:szCs w:val="27"/>
        </w:rPr>
        <w:t>跟摩根</w:t>
      </w:r>
      <w:proofErr w:type="gramEnd"/>
      <w:r w:rsidR="0087087C" w:rsidRPr="0087087C">
        <w:rPr>
          <w:rFonts w:ascii="標楷體" w:eastAsia="標楷體" w:hAnsi="標楷體" w:hint="eastAsia"/>
          <w:sz w:val="27"/>
          <w:szCs w:val="27"/>
        </w:rPr>
        <w:t>大通</w:t>
      </w:r>
      <w:r w:rsidR="00DE2E82" w:rsidRPr="00DE2E82">
        <w:rPr>
          <w:rFonts w:ascii="標楷體" w:eastAsia="標楷體" w:hAnsi="標楷體" w:hint="eastAsia"/>
          <w:sz w:val="27"/>
          <w:szCs w:val="27"/>
        </w:rPr>
        <w:t>4家主要外銀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，</w:t>
      </w:r>
      <w:r w:rsidR="0087087C">
        <w:rPr>
          <w:rFonts w:ascii="標楷體" w:eastAsia="標楷體" w:hAnsi="標楷體" w:hint="eastAsia"/>
          <w:sz w:val="27"/>
          <w:szCs w:val="27"/>
        </w:rPr>
        <w:t>均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調降大陸2023年經濟成長預估值</w:t>
      </w:r>
      <w:r w:rsidR="0087087C">
        <w:rPr>
          <w:rFonts w:ascii="標楷體" w:eastAsia="標楷體" w:hAnsi="標楷體" w:hint="eastAsia"/>
          <w:sz w:val="27"/>
          <w:szCs w:val="27"/>
        </w:rPr>
        <w:t>，</w:t>
      </w:r>
      <w:r w:rsidR="0087087C" w:rsidRPr="0087087C">
        <w:rPr>
          <w:rFonts w:ascii="標楷體" w:eastAsia="標楷體" w:hAnsi="標楷體" w:hint="eastAsia"/>
          <w:sz w:val="27"/>
          <w:szCs w:val="27"/>
        </w:rPr>
        <w:t>新的預估GDP將在5.2至5.7%</w:t>
      </w:r>
      <w:proofErr w:type="gramStart"/>
      <w:r w:rsidR="0087087C" w:rsidRPr="0087087C">
        <w:rPr>
          <w:rFonts w:ascii="標楷體" w:eastAsia="標楷體" w:hAnsi="標楷體" w:hint="eastAsia"/>
          <w:sz w:val="27"/>
          <w:szCs w:val="27"/>
        </w:rPr>
        <w:t>之間，</w:t>
      </w:r>
      <w:proofErr w:type="gramEnd"/>
      <w:r w:rsidR="0087087C" w:rsidRPr="0087087C">
        <w:rPr>
          <w:rFonts w:ascii="標楷體" w:eastAsia="標楷體" w:hAnsi="標楷體" w:hint="eastAsia"/>
          <w:sz w:val="27"/>
          <w:szCs w:val="27"/>
        </w:rPr>
        <w:t>低於先前的5.7至6.3%間。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大陸</w:t>
      </w:r>
      <w:r w:rsidR="000C3F52" w:rsidRPr="000C3F52">
        <w:rPr>
          <w:rFonts w:ascii="標楷體" w:eastAsia="標楷體" w:hAnsi="標楷體" w:hint="eastAsia"/>
          <w:sz w:val="27"/>
          <w:szCs w:val="27"/>
        </w:rPr>
        <w:t>復甦趨勢脆弱，</w:t>
      </w:r>
      <w:r w:rsidR="00DE2E82">
        <w:rPr>
          <w:rFonts w:ascii="標楷體" w:eastAsia="標楷體" w:hAnsi="標楷體" w:hint="eastAsia"/>
          <w:sz w:val="27"/>
          <w:szCs w:val="27"/>
        </w:rPr>
        <w:t>尚</w:t>
      </w:r>
      <w:r w:rsidR="000C3F52" w:rsidRPr="000C3F52">
        <w:rPr>
          <w:rFonts w:ascii="標楷體" w:eastAsia="標楷體" w:hAnsi="標楷體" w:hint="eastAsia"/>
          <w:sz w:val="27"/>
          <w:szCs w:val="27"/>
        </w:rPr>
        <w:t>有賴於政策支持，</w:t>
      </w:r>
      <w:proofErr w:type="gramStart"/>
      <w:r w:rsidR="000E5D37" w:rsidRPr="000E5D37">
        <w:rPr>
          <w:rFonts w:ascii="標楷體" w:eastAsia="標楷體" w:hAnsi="標楷體" w:hint="eastAsia"/>
          <w:sz w:val="27"/>
          <w:szCs w:val="27"/>
        </w:rPr>
        <w:t>人民幣偏弱表現</w:t>
      </w:r>
      <w:proofErr w:type="gramEnd"/>
      <w:r w:rsidR="000E5D37" w:rsidRPr="000E5D37">
        <w:rPr>
          <w:rFonts w:ascii="標楷體" w:eastAsia="標楷體" w:hAnsi="標楷體" w:hint="eastAsia"/>
          <w:sz w:val="27"/>
          <w:szCs w:val="27"/>
        </w:rPr>
        <w:t>，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仍</w:t>
      </w:r>
      <w:r w:rsidR="000E5D37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CD2C26" w:rsidRPr="00CD2C26">
        <w:rPr>
          <w:rFonts w:ascii="標楷體" w:eastAsia="標楷體" w:hAnsi="標楷體" w:hint="eastAsia"/>
          <w:sz w:val="27"/>
          <w:szCs w:val="27"/>
        </w:rPr>
        <w:t>影響亞幣走向</w:t>
      </w:r>
      <w:proofErr w:type="gramEnd"/>
      <w:r w:rsidR="00CD2C26" w:rsidRPr="00CD2C26">
        <w:rPr>
          <w:rFonts w:ascii="標楷體" w:eastAsia="標楷體" w:hAnsi="標楷體" w:hint="eastAsia"/>
          <w:sz w:val="27"/>
          <w:szCs w:val="27"/>
        </w:rPr>
        <w:t>，</w:t>
      </w:r>
      <w:r w:rsidR="00DE2E82" w:rsidRPr="00DE2E82">
        <w:rPr>
          <w:rFonts w:ascii="標楷體" w:eastAsia="標楷體" w:hAnsi="標楷體" w:hint="eastAsia"/>
          <w:sz w:val="27"/>
          <w:szCs w:val="27"/>
        </w:rPr>
        <w:t>宜</w:t>
      </w:r>
      <w:r w:rsidR="00DE2E82">
        <w:rPr>
          <w:rFonts w:ascii="標楷體" w:eastAsia="標楷體" w:hAnsi="標楷體" w:hint="eastAsia"/>
          <w:sz w:val="27"/>
          <w:szCs w:val="27"/>
        </w:rPr>
        <w:t>觀察其</w:t>
      </w:r>
      <w:r w:rsidR="00CD2C26" w:rsidRPr="00CD2C26">
        <w:rPr>
          <w:rFonts w:ascii="標楷體" w:eastAsia="標楷體" w:hAnsi="標楷體" w:hint="eastAsia"/>
          <w:sz w:val="27"/>
          <w:szCs w:val="27"/>
        </w:rPr>
        <w:t>後續效應。</w:t>
      </w:r>
    </w:p>
    <w:p w14:paraId="10019457" w14:textId="77777777" w:rsidR="00A96E24" w:rsidRDefault="00A96E24" w:rsidP="006B7AEC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lastRenderedPageBreak/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2B5E6F" w:rsidRPr="003D34CB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752F031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AE25FAC" w:rsidR="002B5E6F" w:rsidRPr="002B5E6F" w:rsidRDefault="002B5E6F" w:rsidP="002B5E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B5E6F">
              <w:rPr>
                <w:rFonts w:ascii="標楷體" w:eastAsia="標楷體" w:hAnsi="標楷體"/>
                <w:sz w:val="27"/>
                <w:szCs w:val="27"/>
              </w:rPr>
              <w:t>4,872.25</w:t>
            </w:r>
          </w:p>
        </w:tc>
      </w:tr>
      <w:tr w:rsidR="002B5E6F" w:rsidRPr="003D34CB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39934CD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A330D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FC12455" w:rsidR="002B5E6F" w:rsidRPr="002B5E6F" w:rsidRDefault="002B5E6F" w:rsidP="002B5E6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2B5E6F">
              <w:rPr>
                <w:rFonts w:ascii="標楷體" w:eastAsia="標楷體" w:hAnsi="標楷體"/>
                <w:sz w:val="27"/>
                <w:szCs w:val="27"/>
              </w:rPr>
              <w:t>2,955.50</w:t>
            </w:r>
          </w:p>
        </w:tc>
      </w:tr>
      <w:tr w:rsidR="002B5E6F" w:rsidRPr="003D34CB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044D9CF0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A330D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2B5E6F" w:rsidRPr="003D34CB" w:rsidRDefault="002B5E6F" w:rsidP="002B5E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6518E22C" w:rsidR="002B5E6F" w:rsidRPr="002B5E6F" w:rsidRDefault="002B5E6F" w:rsidP="002B5E6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B5E6F">
              <w:rPr>
                <w:rFonts w:ascii="標楷體" w:eastAsia="標楷體" w:hAnsi="標楷體"/>
                <w:sz w:val="27"/>
                <w:szCs w:val="27"/>
              </w:rPr>
              <w:t>4,746.95</w:t>
            </w:r>
          </w:p>
        </w:tc>
      </w:tr>
      <w:tr w:rsidR="003D34CB" w:rsidRPr="003D34CB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6477E" w:rsidRPr="003D34CB" w:rsidRDefault="0046477E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EA9621B" w:rsidR="0046477E" w:rsidRPr="002B5E6F" w:rsidRDefault="00E31709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B5E6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B5E6F" w:rsidRPr="002B5E6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2B5E6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2B5E6F" w:rsidRPr="002B5E6F">
              <w:rPr>
                <w:rFonts w:ascii="標楷體" w:eastAsia="標楷體" w:hAnsi="標楷體" w:hint="eastAsia"/>
                <w:sz w:val="27"/>
                <w:szCs w:val="27"/>
              </w:rPr>
              <w:t>574</w:t>
            </w:r>
            <w:r w:rsidRPr="002B5E6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2B5E6F" w:rsidRPr="002B5E6F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2B5E6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7E2F66">
      <w:pgSz w:w="11906" w:h="16838"/>
      <w:pgMar w:top="1135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3F52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D7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C6B"/>
    <w:rsid w:val="002F1DCF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6D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0FDC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C47"/>
    <w:rsid w:val="004A2E7C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412"/>
    <w:rsid w:val="005264B3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389"/>
    <w:rsid w:val="0059279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19"/>
    <w:rsid w:val="005A0085"/>
    <w:rsid w:val="005A00D2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8E0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2F66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53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00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867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83"/>
    <w:rsid w:val="00A809B0"/>
    <w:rsid w:val="00A80AC1"/>
    <w:rsid w:val="00A80B0E"/>
    <w:rsid w:val="00A80CE9"/>
    <w:rsid w:val="00A80D30"/>
    <w:rsid w:val="00A80DAB"/>
    <w:rsid w:val="00A80E05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415"/>
    <w:rsid w:val="00A8676F"/>
    <w:rsid w:val="00A86868"/>
    <w:rsid w:val="00A869B4"/>
    <w:rsid w:val="00A86B0D"/>
    <w:rsid w:val="00A86EB8"/>
    <w:rsid w:val="00A8732E"/>
    <w:rsid w:val="00A87AD2"/>
    <w:rsid w:val="00A87BA3"/>
    <w:rsid w:val="00A87DC5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417"/>
    <w:rsid w:val="00AE6545"/>
    <w:rsid w:val="00AE657E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31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554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5C8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198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B94"/>
    <w:rsid w:val="00C32F5F"/>
    <w:rsid w:val="00C334CE"/>
    <w:rsid w:val="00C3356C"/>
    <w:rsid w:val="00C3377A"/>
    <w:rsid w:val="00C3378F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B4"/>
    <w:rsid w:val="00D834DA"/>
    <w:rsid w:val="00D83587"/>
    <w:rsid w:val="00D83804"/>
    <w:rsid w:val="00D83F5F"/>
    <w:rsid w:val="00D84414"/>
    <w:rsid w:val="00D84C4C"/>
    <w:rsid w:val="00D84D36"/>
    <w:rsid w:val="00D84D40"/>
    <w:rsid w:val="00D850D1"/>
    <w:rsid w:val="00D8546F"/>
    <w:rsid w:val="00D85562"/>
    <w:rsid w:val="00D85798"/>
    <w:rsid w:val="00D857D1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1171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E82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38AA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801F7"/>
    <w:rsid w:val="00E805CC"/>
    <w:rsid w:val="00E806FC"/>
    <w:rsid w:val="00E80A5A"/>
    <w:rsid w:val="00E80AE1"/>
    <w:rsid w:val="00E80DCE"/>
    <w:rsid w:val="00E813E5"/>
    <w:rsid w:val="00E81790"/>
    <w:rsid w:val="00E81941"/>
    <w:rsid w:val="00E819A9"/>
    <w:rsid w:val="00E819E3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214</Words>
  <Characters>1221</Characters>
  <Application>Microsoft Office Word</Application>
  <DocSecurity>0</DocSecurity>
  <Lines>10</Lines>
  <Paragraphs>2</Paragraphs>
  <ScaleCrop>false</ScaleCrop>
  <Company>大中票券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66</cp:revision>
  <cp:lastPrinted>2023-06-16T06:55:00Z</cp:lastPrinted>
  <dcterms:created xsi:type="dcterms:W3CDTF">2023-06-12T07:39:00Z</dcterms:created>
  <dcterms:modified xsi:type="dcterms:W3CDTF">2023-06-16T09:15:00Z</dcterms:modified>
</cp:coreProperties>
</file>