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33F0788B" w:rsidR="00F46D09" w:rsidRPr="00C3149D" w:rsidRDefault="00C034E5" w:rsidP="00E55C06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38363C" w:rsidRPr="0038363C">
        <w:rPr>
          <w:rFonts w:ascii="標楷體" w:eastAsia="標楷體" w:hAnsi="標楷體" w:hint="eastAsia"/>
          <w:sz w:val="27"/>
          <w:szCs w:val="27"/>
        </w:rPr>
        <w:t>1兆</w:t>
      </w:r>
      <w:r w:rsidR="00550E5E" w:rsidRPr="00550E5E">
        <w:rPr>
          <w:rFonts w:ascii="標楷體" w:eastAsia="標楷體" w:hAnsi="標楷體"/>
          <w:sz w:val="27"/>
          <w:szCs w:val="27"/>
        </w:rPr>
        <w:t>4,344.60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A902E4" w:rsidRPr="00A902E4">
        <w:rPr>
          <w:rFonts w:ascii="標楷體" w:eastAsia="標楷體" w:hAnsi="標楷體" w:hint="eastAsia"/>
          <w:sz w:val="27"/>
          <w:szCs w:val="27"/>
        </w:rPr>
        <w:t>上週</w:t>
      </w:r>
      <w:r w:rsidR="005A7405">
        <w:rPr>
          <w:rFonts w:ascii="標楷體" w:eastAsia="標楷體" w:hAnsi="標楷體" w:hint="eastAsia"/>
          <w:sz w:val="27"/>
          <w:szCs w:val="27"/>
        </w:rPr>
        <w:t>由於</w:t>
      </w:r>
      <w:r w:rsidR="005A7405" w:rsidRPr="005A7405">
        <w:rPr>
          <w:rFonts w:ascii="標楷體" w:eastAsia="標楷體" w:hAnsi="標楷體" w:hint="eastAsia"/>
          <w:sz w:val="27"/>
          <w:szCs w:val="27"/>
        </w:rPr>
        <w:t>季底、中秋連假及稅款上繳等緊縮因素齊集，主要天期的跨月拆款利率高點進一步攀升至1.4%，追平6月底時的水準，短票主要利率亦走高1-2基點，資金進出量較大，加上一些銀行不能跨季交易，對整體資金供應形成限制，短率持</w:t>
      </w:r>
      <w:proofErr w:type="gramStart"/>
      <w:r w:rsidR="005A7405" w:rsidRPr="005A7405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5A7405" w:rsidRPr="005A7405">
        <w:rPr>
          <w:rFonts w:ascii="標楷體" w:eastAsia="標楷體" w:hAnsi="標楷體" w:hint="eastAsia"/>
          <w:sz w:val="27"/>
          <w:szCs w:val="27"/>
        </w:rPr>
        <w:t>上日的波段高檔；不過，不少銀行已提前因應季底情勢，市</w:t>
      </w:r>
      <w:proofErr w:type="gramStart"/>
      <w:r w:rsidR="005A7405" w:rsidRPr="005A740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A7405" w:rsidRPr="005A7405">
        <w:rPr>
          <w:rFonts w:ascii="標楷體" w:eastAsia="標楷體" w:hAnsi="標楷體" w:hint="eastAsia"/>
          <w:sz w:val="27"/>
          <w:szCs w:val="27"/>
        </w:rPr>
        <w:t>緊張程度較為緩解。</w:t>
      </w:r>
      <w:r w:rsidR="005A7405">
        <w:rPr>
          <w:rFonts w:ascii="標楷體" w:eastAsia="標楷體" w:hAnsi="標楷體" w:hint="eastAsia"/>
          <w:sz w:val="27"/>
          <w:szCs w:val="27"/>
        </w:rPr>
        <w:t>週末前</w:t>
      </w:r>
      <w:r w:rsidR="005A7405" w:rsidRPr="005A7405">
        <w:rPr>
          <w:rFonts w:ascii="標楷體" w:eastAsia="標楷體" w:hAnsi="標楷體" w:hint="eastAsia"/>
          <w:sz w:val="27"/>
          <w:szCs w:val="27"/>
        </w:rPr>
        <w:t>集保公布30天期自保票上交易日平均成交利率升至1.3</w:t>
      </w:r>
      <w:r w:rsidR="005A7405">
        <w:rPr>
          <w:rFonts w:ascii="標楷體" w:eastAsia="標楷體" w:hAnsi="標楷體"/>
          <w:sz w:val="27"/>
          <w:szCs w:val="27"/>
        </w:rPr>
        <w:t>74</w:t>
      </w:r>
      <w:r w:rsidR="005A7405" w:rsidRPr="005A7405">
        <w:rPr>
          <w:rFonts w:ascii="標楷體" w:eastAsia="標楷體" w:hAnsi="標楷體" w:hint="eastAsia"/>
          <w:sz w:val="27"/>
          <w:szCs w:val="27"/>
        </w:rPr>
        <w:t>%創第二季底來最高。30天期票</w:t>
      </w:r>
      <w:proofErr w:type="gramStart"/>
      <w:r w:rsidR="005A7405" w:rsidRPr="005A740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A7405" w:rsidRPr="005A7405">
        <w:rPr>
          <w:rFonts w:ascii="標楷體" w:eastAsia="標楷體" w:hAnsi="標楷體" w:hint="eastAsia"/>
          <w:sz w:val="27"/>
          <w:szCs w:val="27"/>
        </w:rPr>
        <w:t>次級利率成交在1.36%~1.</w:t>
      </w:r>
      <w:r w:rsidR="005A7405">
        <w:rPr>
          <w:rFonts w:ascii="標楷體" w:eastAsia="標楷體" w:hAnsi="標楷體"/>
          <w:sz w:val="27"/>
          <w:szCs w:val="27"/>
        </w:rPr>
        <w:t>40</w:t>
      </w:r>
      <w:r w:rsidR="005A7405" w:rsidRPr="005A7405">
        <w:rPr>
          <w:rFonts w:ascii="標楷體" w:eastAsia="標楷體" w:hAnsi="標楷體" w:hint="eastAsia"/>
          <w:sz w:val="27"/>
          <w:szCs w:val="27"/>
        </w:rPr>
        <w:t>%；拆款利率成交在1.38%~1.40%</w:t>
      </w:r>
      <w:r w:rsidR="00E55C06" w:rsidRPr="00E55C06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5A7405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687E51" w:rsidRPr="00687E51">
        <w:rPr>
          <w:rFonts w:ascii="標楷體" w:eastAsia="標楷體" w:hAnsi="標楷體" w:hint="eastAsia"/>
          <w:sz w:val="27"/>
          <w:szCs w:val="27"/>
        </w:rPr>
        <w:t>美元指數漲破106，拖累台股重挫，國內</w:t>
      </w:r>
      <w:proofErr w:type="gramStart"/>
      <w:r w:rsidR="00687E51" w:rsidRPr="00687E5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87E51" w:rsidRPr="00687E51">
        <w:rPr>
          <w:rFonts w:ascii="標楷體" w:eastAsia="標楷體" w:hAnsi="標楷體" w:hint="eastAsia"/>
          <w:sz w:val="27"/>
          <w:szCs w:val="27"/>
        </w:rPr>
        <w:t>市上演爆量貶值戲碼，熱錢大舉匯出，為避免</w:t>
      </w:r>
      <w:proofErr w:type="gramStart"/>
      <w:r w:rsidR="00687E51" w:rsidRPr="00687E51">
        <w:rPr>
          <w:rFonts w:ascii="標楷體" w:eastAsia="標楷體" w:hAnsi="標楷體" w:hint="eastAsia"/>
          <w:sz w:val="27"/>
          <w:szCs w:val="27"/>
        </w:rPr>
        <w:t>匯市失</w:t>
      </w:r>
      <w:proofErr w:type="gramEnd"/>
      <w:r w:rsidR="00687E51" w:rsidRPr="00687E51">
        <w:rPr>
          <w:rFonts w:ascii="標楷體" w:eastAsia="標楷體" w:hAnsi="標楷體" w:hint="eastAsia"/>
          <w:sz w:val="27"/>
          <w:szCs w:val="27"/>
        </w:rPr>
        <w:t>序，中央銀行加入拋</w:t>
      </w:r>
      <w:proofErr w:type="gramStart"/>
      <w:r w:rsidR="00687E51" w:rsidRPr="00687E5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87E51" w:rsidRPr="00687E51">
        <w:rPr>
          <w:rFonts w:ascii="標楷體" w:eastAsia="標楷體" w:hAnsi="標楷體" w:hint="eastAsia"/>
          <w:sz w:val="27"/>
          <w:szCs w:val="27"/>
        </w:rPr>
        <w:t>陣容緩和貶勢，</w:t>
      </w:r>
      <w:r w:rsidR="005F1FCB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上週五</w:t>
      </w:r>
      <w:r w:rsidR="00687E51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貶值</w:t>
      </w:r>
      <w:r w:rsidR="005F1FCB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5F1FCB" w:rsidRPr="005F1FCB">
        <w:rPr>
          <w:rFonts w:ascii="標楷體" w:eastAsia="標楷體" w:hAnsi="標楷體"/>
          <w:color w:val="000000" w:themeColor="text1"/>
          <w:sz w:val="27"/>
          <w:szCs w:val="27"/>
        </w:rPr>
        <w:t>.3</w:t>
      </w:r>
      <w:r w:rsidR="00687E51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分、收在32.2</w:t>
      </w:r>
      <w:r w:rsidR="005F1FCB" w:rsidRPr="005F1FCB">
        <w:rPr>
          <w:rFonts w:ascii="標楷體" w:eastAsia="標楷體" w:hAnsi="標楷體"/>
          <w:color w:val="000000" w:themeColor="text1"/>
          <w:sz w:val="27"/>
          <w:szCs w:val="27"/>
        </w:rPr>
        <w:t>6</w:t>
      </w:r>
      <w:r w:rsidR="00687E51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8元，連</w:t>
      </w:r>
      <w:r w:rsidR="005F1FCB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proofErr w:type="gramStart"/>
      <w:r w:rsidR="00687E51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貶並為</w:t>
      </w:r>
      <w:proofErr w:type="gramEnd"/>
      <w:r w:rsidR="00687E51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近11個月新低，</w:t>
      </w:r>
      <w:proofErr w:type="gramStart"/>
      <w:r w:rsidR="00687E51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687E51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市交投熱絡</w:t>
      </w:r>
      <w:r w:rsidR="000C592D" w:rsidRPr="005F1FC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9314F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週末前</w:t>
      </w:r>
      <w:r w:rsidR="000C592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新台幣兌美元匯率貶幅擴大</w:t>
      </w:r>
      <w:r w:rsidR="008639F0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95D48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全</w:t>
      </w:r>
      <w:proofErr w:type="gramStart"/>
      <w:r w:rsidR="00B95D48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225F14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成交區間落在</w:t>
      </w:r>
      <w:r w:rsidR="007C2B79" w:rsidRPr="00C3149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90C75" w:rsidRPr="00C3149D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956CBD" w:rsidRPr="00C3149D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225F14" w:rsidRPr="00C3149D">
        <w:rPr>
          <w:rFonts w:ascii="標楷體" w:eastAsia="標楷體" w:hAnsi="標楷體"/>
          <w:color w:val="000000" w:themeColor="text1"/>
          <w:sz w:val="27"/>
          <w:szCs w:val="27"/>
        </w:rPr>
        <w:t>~</w:t>
      </w:r>
      <w:r w:rsidR="00384876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8639F0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2.</w:t>
      </w:r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268</w:t>
      </w:r>
      <w:r w:rsidR="00225F14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元</w:t>
      </w:r>
      <w:r w:rsidR="004A370C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0D4C49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C32AA73" w14:textId="77777777" w:rsidR="00952A11" w:rsidRPr="000C592D" w:rsidRDefault="00952A11" w:rsidP="00BA21FB">
      <w:pPr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3D0209C" w14:textId="3932573E" w:rsidR="00DA5BA3" w:rsidRPr="00C3149D" w:rsidRDefault="001B2E47" w:rsidP="00C33518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472EB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550E5E">
        <w:rPr>
          <w:rFonts w:ascii="標楷體" w:eastAsia="標楷體" w:hAnsi="標楷體"/>
          <w:sz w:val="27"/>
          <w:szCs w:val="27"/>
        </w:rPr>
        <w:t>2</w:t>
      </w:r>
      <w:r w:rsidR="00C95F39" w:rsidRPr="006472EB">
        <w:rPr>
          <w:rFonts w:ascii="標楷體" w:eastAsia="標楷體" w:hAnsi="標楷體" w:hint="eastAsia"/>
          <w:sz w:val="27"/>
          <w:szCs w:val="27"/>
        </w:rPr>
        <w:t>兆</w:t>
      </w:r>
      <w:r w:rsidR="00550E5E">
        <w:rPr>
          <w:rFonts w:ascii="標楷體" w:eastAsia="標楷體" w:hAnsi="標楷體" w:hint="eastAsia"/>
          <w:sz w:val="27"/>
          <w:szCs w:val="27"/>
        </w:rPr>
        <w:t>1</w:t>
      </w:r>
      <w:r w:rsidR="00E96C34" w:rsidRPr="006472EB">
        <w:rPr>
          <w:rFonts w:ascii="標楷體" w:eastAsia="標楷體" w:hAnsi="標楷體"/>
          <w:sz w:val="27"/>
          <w:szCs w:val="27"/>
        </w:rPr>
        <w:t>,</w:t>
      </w:r>
      <w:r w:rsidR="00550E5E">
        <w:rPr>
          <w:rFonts w:ascii="標楷體" w:eastAsia="標楷體" w:hAnsi="標楷體"/>
          <w:sz w:val="27"/>
          <w:szCs w:val="27"/>
        </w:rPr>
        <w:t>141.05</w:t>
      </w:r>
      <w:r w:rsidR="00496F71" w:rsidRPr="006472EB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6472EB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472EB">
        <w:rPr>
          <w:rFonts w:ascii="標楷體" w:eastAsia="標楷體" w:hAnsi="標楷體" w:hint="eastAsia"/>
          <w:sz w:val="27"/>
          <w:szCs w:val="27"/>
        </w:rPr>
        <w:t>沖銷。</w:t>
      </w:r>
      <w:r w:rsidR="00BF3346" w:rsidRPr="006472EB">
        <w:rPr>
          <w:rFonts w:ascii="標楷體" w:eastAsia="標楷體" w:hAnsi="標楷體" w:hint="eastAsia"/>
          <w:sz w:val="27"/>
          <w:szCs w:val="27"/>
        </w:rPr>
        <w:t>統計</w:t>
      </w:r>
      <w:r w:rsidR="006472EB" w:rsidRPr="006472E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472EB" w:rsidRPr="006472E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F3346" w:rsidRPr="006472EB">
        <w:rPr>
          <w:rFonts w:ascii="標楷體" w:eastAsia="標楷體" w:hAnsi="標楷體" w:hint="eastAsia"/>
          <w:sz w:val="27"/>
          <w:szCs w:val="27"/>
        </w:rPr>
        <w:t>存單到期量</w:t>
      </w:r>
      <w:r w:rsidR="009B1168">
        <w:rPr>
          <w:rFonts w:ascii="標楷體" w:eastAsia="標楷體" w:hAnsi="標楷體" w:hint="eastAsia"/>
          <w:sz w:val="27"/>
          <w:szCs w:val="27"/>
        </w:rPr>
        <w:t>大</w:t>
      </w:r>
      <w:r w:rsidR="00BF3346" w:rsidRPr="006472EB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BF3346" w:rsidRPr="006472E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F3346" w:rsidRPr="006472EB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9B1168">
        <w:rPr>
          <w:rFonts w:ascii="標楷體" w:eastAsia="標楷體" w:hAnsi="標楷體" w:hint="eastAsia"/>
          <w:sz w:val="27"/>
          <w:szCs w:val="27"/>
        </w:rPr>
        <w:t>亦大於</w:t>
      </w:r>
      <w:r w:rsidR="00BF3346" w:rsidRPr="006472EB">
        <w:rPr>
          <w:rFonts w:ascii="標楷體" w:eastAsia="標楷體" w:hAnsi="標楷體" w:hint="eastAsia"/>
          <w:sz w:val="27"/>
          <w:szCs w:val="27"/>
        </w:rPr>
        <w:t>上週，</w:t>
      </w:r>
      <w:r w:rsidR="00D70CCC" w:rsidRPr="00D70CCC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D70CCC" w:rsidRPr="00D70CCC">
        <w:rPr>
          <w:rFonts w:ascii="標楷體" w:eastAsia="標楷體" w:hAnsi="標楷體" w:hint="eastAsia"/>
          <w:sz w:val="27"/>
          <w:szCs w:val="27"/>
        </w:rPr>
        <w:t>週適逢提存</w:t>
      </w:r>
      <w:proofErr w:type="gramEnd"/>
      <w:r w:rsidR="00D70CCC" w:rsidRPr="00D70CCC">
        <w:rPr>
          <w:rFonts w:ascii="標楷體" w:eastAsia="標楷體" w:hAnsi="標楷體" w:hint="eastAsia"/>
          <w:sz w:val="27"/>
          <w:szCs w:val="27"/>
        </w:rPr>
        <w:t>期底，在脫離季底例行性緊縮進入月初，行庫間可望擴大拆出規模，市場發票需求相對較小，投信法人資金回流，整體市場應可望較上月呈現相對寬鬆格局，觀察銀行累計準備正數</w:t>
      </w:r>
      <w:r w:rsidR="009B1168" w:rsidRPr="009A64E2">
        <w:rPr>
          <w:rFonts w:ascii="標楷體" w:eastAsia="標楷體" w:hAnsi="標楷體" w:hint="eastAsia"/>
          <w:sz w:val="27"/>
          <w:szCs w:val="27"/>
        </w:rPr>
        <w:t>為</w:t>
      </w:r>
      <w:r w:rsidR="009A64E2" w:rsidRPr="009A64E2">
        <w:rPr>
          <w:rFonts w:ascii="標楷體" w:eastAsia="標楷體" w:hAnsi="標楷體"/>
          <w:sz w:val="27"/>
          <w:szCs w:val="27"/>
        </w:rPr>
        <w:t>1.3</w:t>
      </w:r>
      <w:r w:rsidR="00D70CCC" w:rsidRPr="009A64E2">
        <w:rPr>
          <w:rFonts w:ascii="標楷體" w:eastAsia="標楷體" w:hAnsi="標楷體" w:hint="eastAsia"/>
          <w:sz w:val="27"/>
          <w:szCs w:val="27"/>
        </w:rPr>
        <w:t>兆</w:t>
      </w:r>
      <w:r w:rsidR="00D70CCC" w:rsidRPr="00D70CCC">
        <w:rPr>
          <w:rFonts w:ascii="標楷體" w:eastAsia="標楷體" w:hAnsi="標楷體" w:hint="eastAsia"/>
          <w:sz w:val="27"/>
          <w:szCs w:val="27"/>
        </w:rPr>
        <w:t>，同業間關注短率是否浮現回軟。交易部操作上，除將視市場狀況適當調整利率報價，亦將爭取市場便宜資金優先成交，藉以降低公司資金成本以及調度風險</w:t>
      </w:r>
      <w:r w:rsidR="00D62128" w:rsidRPr="00D62128">
        <w:rPr>
          <w:rFonts w:ascii="標楷體" w:eastAsia="標楷體" w:hAnsi="標楷體" w:hint="eastAsia"/>
          <w:sz w:val="27"/>
          <w:szCs w:val="27"/>
        </w:rPr>
        <w:t>。</w:t>
      </w:r>
      <w:r w:rsidR="00D97B14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914B1A" w:rsidRPr="00914B1A">
        <w:rPr>
          <w:rFonts w:ascii="標楷體" w:eastAsia="標楷體" w:hAnsi="標楷體" w:hint="eastAsia"/>
          <w:color w:val="000000" w:themeColor="text1"/>
          <w:sz w:val="27"/>
          <w:szCs w:val="27"/>
        </w:rPr>
        <w:t>近期美元指數驚</w:t>
      </w:r>
      <w:proofErr w:type="gramStart"/>
      <w:r w:rsidR="00914B1A" w:rsidRPr="00914B1A">
        <w:rPr>
          <w:rFonts w:ascii="標楷體" w:eastAsia="標楷體" w:hAnsi="標楷體" w:hint="eastAsia"/>
          <w:color w:val="000000" w:themeColor="text1"/>
          <w:sz w:val="27"/>
          <w:szCs w:val="27"/>
        </w:rPr>
        <w:t>驚</w:t>
      </w:r>
      <w:proofErr w:type="gramEnd"/>
      <w:r w:rsidR="00914B1A" w:rsidRPr="00914B1A">
        <w:rPr>
          <w:rFonts w:ascii="標楷體" w:eastAsia="標楷體" w:hAnsi="標楷體" w:hint="eastAsia"/>
          <w:color w:val="000000" w:themeColor="text1"/>
          <w:sz w:val="27"/>
          <w:szCs w:val="27"/>
        </w:rPr>
        <w:t>漲，關鍵在於美國實體經濟明顯降溫、金融市場大幅回檔，讓聯</w:t>
      </w:r>
      <w:proofErr w:type="gramStart"/>
      <w:r w:rsidR="00914B1A" w:rsidRPr="00914B1A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914B1A" w:rsidRPr="00914B1A">
        <w:rPr>
          <w:rFonts w:ascii="標楷體" w:eastAsia="標楷體" w:hAnsi="標楷體" w:hint="eastAsia"/>
          <w:color w:val="000000" w:themeColor="text1"/>
          <w:sz w:val="27"/>
          <w:szCs w:val="27"/>
        </w:rPr>
        <w:t>會師出有名，能藉此向市場宣告聯</w:t>
      </w:r>
      <w:proofErr w:type="gramStart"/>
      <w:r w:rsidR="00914B1A" w:rsidRPr="00914B1A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914B1A" w:rsidRPr="00914B1A">
        <w:rPr>
          <w:rFonts w:ascii="標楷體" w:eastAsia="標楷體" w:hAnsi="標楷體" w:hint="eastAsia"/>
          <w:color w:val="000000" w:themeColor="text1"/>
          <w:sz w:val="27"/>
          <w:szCs w:val="27"/>
        </w:rPr>
        <w:t>會利率已經到頂</w:t>
      </w:r>
      <w:r w:rsidR="00DA5BA3" w:rsidRP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34BC8" w:rsidRPr="00634BC8">
        <w:rPr>
          <w:rFonts w:ascii="標楷體" w:eastAsia="標楷體" w:hAnsi="標楷體" w:hint="eastAsia"/>
          <w:color w:val="000000" w:themeColor="text1"/>
          <w:sz w:val="27"/>
          <w:szCs w:val="27"/>
        </w:rPr>
        <w:t>國際信評機構穆迪</w:t>
      </w:r>
      <w:r w:rsidR="00634BC8">
        <w:rPr>
          <w:rFonts w:ascii="標楷體" w:eastAsia="標楷體" w:hAnsi="標楷體" w:hint="eastAsia"/>
          <w:color w:val="000000" w:themeColor="text1"/>
          <w:sz w:val="27"/>
          <w:szCs w:val="27"/>
        </w:rPr>
        <w:t>示</w:t>
      </w:r>
      <w:r w:rsidR="00634BC8" w:rsidRPr="00634BC8">
        <w:rPr>
          <w:rFonts w:ascii="標楷體" w:eastAsia="標楷體" w:hAnsi="標楷體" w:hint="eastAsia"/>
          <w:color w:val="000000" w:themeColor="text1"/>
          <w:sz w:val="27"/>
          <w:szCs w:val="27"/>
        </w:rPr>
        <w:t>警，美國政府如果停擺，將威脅到它的AAA</w:t>
      </w:r>
      <w:proofErr w:type="gramStart"/>
      <w:r w:rsidR="00634BC8" w:rsidRPr="00634BC8">
        <w:rPr>
          <w:rFonts w:ascii="標楷體" w:eastAsia="標楷體" w:hAnsi="標楷體" w:hint="eastAsia"/>
          <w:color w:val="000000" w:themeColor="text1"/>
          <w:sz w:val="27"/>
          <w:szCs w:val="27"/>
        </w:rPr>
        <w:t>頂級信評</w:t>
      </w:r>
      <w:proofErr w:type="gramEnd"/>
      <w:r w:rsidR="00634BC8" w:rsidRPr="00634BC8">
        <w:rPr>
          <w:rFonts w:ascii="標楷體" w:eastAsia="標楷體" w:hAnsi="標楷體" w:hint="eastAsia"/>
          <w:color w:val="000000" w:themeColor="text1"/>
          <w:sz w:val="27"/>
          <w:szCs w:val="27"/>
        </w:rPr>
        <w:t>，一旦穆迪調降美國主權債信評等，對金融市場將造成劇烈衝擊，須密切觀察後續效應</w:t>
      </w:r>
      <w:r w:rsid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美國升息步調仍是主導</w:t>
      </w:r>
      <w:proofErr w:type="gramStart"/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市的關鍵因素，要等聯</w:t>
      </w:r>
      <w:proofErr w:type="gramStart"/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會升息循環落幕，美元強勢才能告一段落，否則，</w:t>
      </w:r>
      <w:proofErr w:type="gramStart"/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主要亞幣都</w:t>
      </w:r>
      <w:proofErr w:type="gramEnd"/>
      <w:r w:rsidR="00C3149D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還會持續溜滑梯，且短期內難以扭轉方向</w:t>
      </w:r>
      <w:r w:rsidR="00DA5BA3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，預料短線新台幣將於32元至32.</w:t>
      </w:r>
      <w:r w:rsid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DA5BA3" w:rsidRPr="00C3149D">
        <w:rPr>
          <w:rFonts w:ascii="標楷體" w:eastAsia="標楷體" w:hAnsi="標楷體" w:hint="eastAsia"/>
          <w:color w:val="000000" w:themeColor="text1"/>
          <w:sz w:val="27"/>
          <w:szCs w:val="27"/>
        </w:rPr>
        <w:t>元區間整理。</w:t>
      </w:r>
    </w:p>
    <w:p w14:paraId="64A923F1" w14:textId="77777777" w:rsidR="00A46337" w:rsidRPr="0060666F" w:rsidRDefault="00A46337" w:rsidP="00A463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957F2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ABD2966" w:rsidR="00F957F2" w:rsidRPr="003D34CB" w:rsidRDefault="005F1FCB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F957F2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957F2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A76CDFD" w:rsidR="00F957F2" w:rsidRPr="00F957F2" w:rsidRDefault="005F1FCB" w:rsidP="00F957F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7,973.65</w:t>
            </w:r>
          </w:p>
        </w:tc>
      </w:tr>
      <w:tr w:rsidR="00F957F2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5DDC5A7B" w:rsidR="00F957F2" w:rsidRPr="003D34CB" w:rsidRDefault="005F1FCB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F957F2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5EEFBB96" w:rsidR="00F957F2" w:rsidRPr="00F957F2" w:rsidRDefault="005F1FCB" w:rsidP="00F957F2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4,235.20</w:t>
            </w:r>
          </w:p>
        </w:tc>
      </w:tr>
      <w:tr w:rsidR="00F957F2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0075F0BC" w:rsidR="00F957F2" w:rsidRPr="003D34CB" w:rsidRDefault="005F1FCB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F957F2"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21E2C516" w:rsidR="00F957F2" w:rsidRPr="00F957F2" w:rsidRDefault="00F957F2" w:rsidP="00F957F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957F2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5F1FCB">
              <w:rPr>
                <w:rFonts w:ascii="標楷體" w:eastAsia="標楷體" w:hAnsi="標楷體"/>
                <w:sz w:val="27"/>
                <w:szCs w:val="27"/>
              </w:rPr>
              <w:t>272.60</w:t>
            </w:r>
          </w:p>
        </w:tc>
      </w:tr>
      <w:tr w:rsidR="00F957F2" w:rsidRPr="00A168EF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345B66EB" w:rsidR="00F957F2" w:rsidRPr="005A330D" w:rsidRDefault="005F1FCB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F957F2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02581474" w:rsidR="00F957F2" w:rsidRPr="00F957F2" w:rsidRDefault="005F1FCB" w:rsidP="00F957F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3,483.55</w:t>
            </w:r>
          </w:p>
        </w:tc>
      </w:tr>
      <w:tr w:rsidR="00E55C06" w:rsidRPr="00A168EF" w14:paraId="554A7906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EE5" w14:textId="3B34FF96" w:rsidR="00E55C06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7BC" w14:textId="37A55D6D" w:rsidR="00E55C06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BA65" w14:textId="7A2DF293" w:rsidR="00E55C06" w:rsidRPr="0038363C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2,176.05</w:t>
            </w:r>
          </w:p>
        </w:tc>
      </w:tr>
      <w:tr w:rsidR="005F1FCB" w:rsidRPr="00A168EF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6D3A9203" w:rsidR="005F1FCB" w:rsidRPr="00DB39FD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1,141.05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272"/>
    <w:rsid w:val="00110308"/>
    <w:rsid w:val="0011073F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B30"/>
    <w:rsid w:val="00597E8B"/>
    <w:rsid w:val="00597EAF"/>
    <w:rsid w:val="005A0019"/>
    <w:rsid w:val="005A0085"/>
    <w:rsid w:val="005A00AE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9C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11B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A7"/>
    <w:rsid w:val="00B90F23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3C9"/>
    <w:rsid w:val="00FE052F"/>
    <w:rsid w:val="00FE073F"/>
    <w:rsid w:val="00FE0893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4</DocSecurity>
  <Lines>8</Lines>
  <Paragraphs>2</Paragraphs>
  <ScaleCrop>false</ScaleCrop>
  <Company>大中票券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2</cp:revision>
  <cp:lastPrinted>2023-07-14T08:30:00Z</cp:lastPrinted>
  <dcterms:created xsi:type="dcterms:W3CDTF">2023-10-02T00:15:00Z</dcterms:created>
  <dcterms:modified xsi:type="dcterms:W3CDTF">2023-10-02T00:15:00Z</dcterms:modified>
</cp:coreProperties>
</file>